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54B63" w14:textId="7A7CC8AE" w:rsidR="00260A8F" w:rsidRPr="00260A8F" w:rsidRDefault="00260A8F" w:rsidP="00260A8F">
      <w:pPr>
        <w:jc w:val="center"/>
        <w:rPr>
          <w:rFonts w:ascii="Cambria" w:hAnsi="Cambria" w:cstheme="minorHAnsi"/>
          <w:b/>
          <w:bCs/>
          <w:sz w:val="28"/>
          <w:szCs w:val="28"/>
        </w:rPr>
      </w:pPr>
      <w:r w:rsidRPr="00260A8F">
        <w:rPr>
          <w:rFonts w:ascii="Cambria" w:hAnsi="Cambria" w:cstheme="minorHAnsi"/>
          <w:b/>
          <w:bCs/>
          <w:color w:val="000000"/>
          <w:sz w:val="28"/>
          <w:szCs w:val="28"/>
        </w:rPr>
        <w:t xml:space="preserve">Sr. </w:t>
      </w:r>
      <w:r w:rsidR="000210BE">
        <w:rPr>
          <w:rFonts w:ascii="Cambria" w:hAnsi="Cambria" w:cstheme="minorHAnsi"/>
          <w:b/>
          <w:bCs/>
          <w:color w:val="000000"/>
          <w:sz w:val="28"/>
          <w:szCs w:val="28"/>
        </w:rPr>
        <w:t>SAP Tech</w:t>
      </w:r>
      <w:r w:rsidR="000E171B">
        <w:rPr>
          <w:rFonts w:ascii="Cambria" w:hAnsi="Cambria" w:cstheme="minorHAnsi"/>
          <w:b/>
          <w:bCs/>
          <w:color w:val="000000"/>
          <w:sz w:val="28"/>
          <w:szCs w:val="28"/>
        </w:rPr>
        <w:t>n</w:t>
      </w:r>
      <w:r w:rsidR="000210BE">
        <w:rPr>
          <w:rFonts w:ascii="Cambria" w:hAnsi="Cambria" w:cstheme="minorHAnsi"/>
          <w:b/>
          <w:bCs/>
          <w:color w:val="000000"/>
          <w:sz w:val="28"/>
          <w:szCs w:val="28"/>
        </w:rPr>
        <w:t>o – Functional Consultant</w:t>
      </w:r>
    </w:p>
    <w:p w14:paraId="301B826E" w14:textId="651DA07E" w:rsidR="001D0AA2" w:rsidRPr="00D92EA1" w:rsidRDefault="001D0AA2" w:rsidP="00F36EB8">
      <w:pPr>
        <w:pStyle w:val="NoSpacing"/>
        <w:spacing w:line="276" w:lineRule="auto"/>
        <w:rPr>
          <w:rFonts w:ascii="Cambria" w:hAnsi="Cambria"/>
          <w:b/>
        </w:rPr>
      </w:pPr>
      <w:r w:rsidRPr="00D92EA1">
        <w:rPr>
          <w:rFonts w:ascii="Cambria" w:hAnsi="Cambria"/>
          <w:b/>
        </w:rPr>
        <w:t>Name:</w:t>
      </w:r>
      <w:r w:rsidR="00EA7985" w:rsidRPr="00D92EA1">
        <w:rPr>
          <w:rFonts w:ascii="Cambria" w:hAnsi="Cambria"/>
          <w:b/>
        </w:rPr>
        <w:t xml:space="preserve"> </w:t>
      </w:r>
      <w:r w:rsidR="000E171B">
        <w:rPr>
          <w:rFonts w:ascii="Cambria" w:hAnsi="Cambria"/>
          <w:b/>
        </w:rPr>
        <w:t>Nithin Krishna</w:t>
      </w:r>
    </w:p>
    <w:p w14:paraId="301B826F" w14:textId="55F7F458" w:rsidR="000D1F41" w:rsidRPr="00D92EA1" w:rsidRDefault="00EA7985" w:rsidP="00F36EB8">
      <w:pPr>
        <w:pStyle w:val="NoSpacing"/>
        <w:spacing w:line="276" w:lineRule="auto"/>
        <w:rPr>
          <w:rFonts w:ascii="Cambria" w:hAnsi="Cambria"/>
          <w:b/>
        </w:rPr>
      </w:pPr>
      <w:r w:rsidRPr="00D92EA1">
        <w:rPr>
          <w:rFonts w:ascii="Cambria" w:hAnsi="Cambria"/>
          <w:b/>
        </w:rPr>
        <w:t xml:space="preserve">Contact: </w:t>
      </w:r>
      <w:r w:rsidR="000E171B">
        <w:rPr>
          <w:rFonts w:ascii="Cambria" w:hAnsi="Cambria"/>
          <w:b/>
        </w:rPr>
        <w:t>682</w:t>
      </w:r>
      <w:r w:rsidR="00E36965">
        <w:rPr>
          <w:rFonts w:ascii="Cambria" w:hAnsi="Cambria"/>
          <w:b/>
        </w:rPr>
        <w:t>-259-5143</w:t>
      </w:r>
    </w:p>
    <w:p w14:paraId="301B8270" w14:textId="54720BE8" w:rsidR="000B2CA3" w:rsidRPr="00D92EA1" w:rsidRDefault="00043BAB" w:rsidP="00F36EB8">
      <w:pPr>
        <w:pStyle w:val="NoSpacing"/>
        <w:spacing w:line="276" w:lineRule="auto"/>
        <w:rPr>
          <w:rFonts w:ascii="Cambria" w:hAnsi="Cambria"/>
          <w:b/>
        </w:rPr>
      </w:pPr>
      <w:r w:rsidRPr="00D92EA1">
        <w:rPr>
          <w:rFonts w:ascii="Cambria" w:hAnsi="Cambria"/>
          <w:b/>
        </w:rPr>
        <w:t>Em</w:t>
      </w:r>
      <w:r w:rsidR="001D0AA2" w:rsidRPr="00D92EA1">
        <w:rPr>
          <w:rFonts w:ascii="Cambria" w:hAnsi="Cambria"/>
          <w:b/>
        </w:rPr>
        <w:t>ail-I</w:t>
      </w:r>
      <w:r w:rsidRPr="00D92EA1">
        <w:rPr>
          <w:rFonts w:ascii="Cambria" w:hAnsi="Cambria"/>
          <w:b/>
        </w:rPr>
        <w:t>D</w:t>
      </w:r>
      <w:r w:rsidR="001D0AA2" w:rsidRPr="00D92EA1">
        <w:rPr>
          <w:rFonts w:ascii="Cambria" w:hAnsi="Cambria"/>
          <w:b/>
        </w:rPr>
        <w:t xml:space="preserve">: </w:t>
      </w:r>
      <w:r w:rsidR="00584ABD">
        <w:rPr>
          <w:rFonts w:ascii="Cambria" w:hAnsi="Cambria"/>
          <w:b/>
        </w:rPr>
        <w:t>nithin</w:t>
      </w:r>
      <w:r w:rsidR="00F866A8">
        <w:rPr>
          <w:rFonts w:ascii="Cambria" w:hAnsi="Cambria"/>
          <w:b/>
        </w:rPr>
        <w:t>195krishna@gmail.com</w:t>
      </w:r>
      <w:r w:rsidR="00582574" w:rsidRPr="00D92EA1">
        <w:rPr>
          <w:rFonts w:ascii="Cambria" w:hAnsi="Cambria"/>
          <w:b/>
        </w:rPr>
        <w:br/>
        <w:t xml:space="preserve">LinkedIn: </w:t>
      </w:r>
      <w:r w:rsidR="002D1AAC" w:rsidRPr="002D1AAC">
        <w:rPr>
          <w:rFonts w:ascii="Cambria" w:hAnsi="Cambria"/>
          <w:b/>
        </w:rPr>
        <w:t>www.linkedin.com/in/nithin-krishna13</w:t>
      </w:r>
    </w:p>
    <w:p w14:paraId="301B8271" w14:textId="77777777" w:rsidR="000D1F41" w:rsidRPr="00D92EA1" w:rsidRDefault="000D1F41" w:rsidP="00F36EB8">
      <w:pPr>
        <w:pStyle w:val="NoSpacing"/>
        <w:pBdr>
          <w:bottom w:val="thinThickSmallGap" w:sz="24" w:space="1" w:color="auto"/>
        </w:pBdr>
        <w:spacing w:line="276" w:lineRule="auto"/>
        <w:rPr>
          <w:rFonts w:ascii="Cambria" w:hAnsi="Cambria"/>
          <w:b/>
        </w:rPr>
      </w:pPr>
    </w:p>
    <w:p w14:paraId="301B8272" w14:textId="77777777" w:rsidR="000D1F41" w:rsidRPr="00D92EA1" w:rsidRDefault="000D1F41" w:rsidP="00F36EB8">
      <w:pPr>
        <w:pStyle w:val="NoSpacing"/>
        <w:spacing w:line="276" w:lineRule="auto"/>
        <w:rPr>
          <w:rFonts w:ascii="Cambria" w:hAnsi="Cambria"/>
          <w:b/>
        </w:rPr>
      </w:pPr>
    </w:p>
    <w:p w14:paraId="301B8273" w14:textId="5446605B" w:rsidR="000D1F41" w:rsidRPr="00D92EA1" w:rsidRDefault="00D92EA1" w:rsidP="00F36EB8">
      <w:pPr>
        <w:pStyle w:val="NoSpacing"/>
        <w:spacing w:line="276" w:lineRule="auto"/>
        <w:rPr>
          <w:rFonts w:ascii="Cambria" w:hAnsi="Cambria"/>
          <w:b/>
        </w:rPr>
      </w:pPr>
      <w:r w:rsidRPr="00D92EA1">
        <w:rPr>
          <w:rFonts w:ascii="Cambria" w:hAnsi="Cambria"/>
          <w:b/>
        </w:rPr>
        <w:t xml:space="preserve">PROFESSIONAL </w:t>
      </w:r>
      <w:r w:rsidR="000D1F41" w:rsidRPr="00D92EA1">
        <w:rPr>
          <w:rFonts w:ascii="Cambria" w:hAnsi="Cambria"/>
          <w:b/>
        </w:rPr>
        <w:t>SUMMARY:</w:t>
      </w:r>
    </w:p>
    <w:p w14:paraId="464711EA" w14:textId="7577BB9B" w:rsidR="000210BE" w:rsidRPr="00844287" w:rsidRDefault="000210BE" w:rsidP="00844287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844287">
        <w:rPr>
          <w:rFonts w:ascii="Cambria" w:hAnsi="Cambria"/>
          <w:sz w:val="22"/>
          <w:szCs w:val="22"/>
        </w:rPr>
        <w:t>Experienced SAP Consultant with 9 years of progressive experience across SAP BTP Integration, Functional PP/MM, SAP S/4HANA development, and ABAP-based custom enhancements, delivering scalable and secure enterprise-grade SAP solutions in regulated and manufacturing environments.</w:t>
      </w:r>
    </w:p>
    <w:p w14:paraId="2F872449" w14:textId="72AF11D6" w:rsidR="000210BE" w:rsidRPr="00844287" w:rsidRDefault="000210BE" w:rsidP="00844287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844287">
        <w:rPr>
          <w:rFonts w:ascii="Cambria" w:hAnsi="Cambria"/>
          <w:sz w:val="22"/>
          <w:szCs w:val="22"/>
        </w:rPr>
        <w:t xml:space="preserve">Led cloud integration initiatives as SAP BTP Integration Consultant using SAP Integration Suite, API Management, and Event Mesh, building real-time data pipelines across </w:t>
      </w:r>
      <w:proofErr w:type="gramStart"/>
      <w:r w:rsidRPr="00844287">
        <w:rPr>
          <w:rFonts w:ascii="Cambria" w:hAnsi="Cambria"/>
          <w:sz w:val="22"/>
          <w:szCs w:val="22"/>
        </w:rPr>
        <w:t>on-premise</w:t>
      </w:r>
      <w:proofErr w:type="gramEnd"/>
      <w:r w:rsidRPr="00844287">
        <w:rPr>
          <w:rFonts w:ascii="Cambria" w:hAnsi="Cambria"/>
          <w:sz w:val="22"/>
          <w:szCs w:val="22"/>
        </w:rPr>
        <w:t xml:space="preserve"> S/4HANA systems, third-party platforms, and cloud-native extensions for McKesson.</w:t>
      </w:r>
    </w:p>
    <w:p w14:paraId="6E87DC09" w14:textId="414C3C19" w:rsidR="000210BE" w:rsidRPr="00844287" w:rsidRDefault="000210BE" w:rsidP="00844287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844287">
        <w:rPr>
          <w:rFonts w:ascii="Cambria" w:hAnsi="Cambria"/>
          <w:sz w:val="22"/>
          <w:szCs w:val="22"/>
        </w:rPr>
        <w:t>Designed and deployed CAP-based (Cloud Application Programming) applications with Fiori/UI5 frontends on SAP Business Application Studio, leveraging XSJS services, OData v4, and CDS Views to enable agile, user-centric extension apps.</w:t>
      </w:r>
    </w:p>
    <w:p w14:paraId="6D11251A" w14:textId="24AA6094" w:rsidR="000210BE" w:rsidRPr="00844287" w:rsidRDefault="000210BE" w:rsidP="00844287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844287">
        <w:rPr>
          <w:rFonts w:ascii="Cambria" w:hAnsi="Cambria"/>
          <w:sz w:val="22"/>
          <w:szCs w:val="22"/>
        </w:rPr>
        <w:t>Implemented business process automations using SAP Workflow Management, Business Rules Service, and In-App Extensibility features, supporting dynamic task routing, approvals, and cross-module collaboration.</w:t>
      </w:r>
    </w:p>
    <w:p w14:paraId="45C93C93" w14:textId="3747CAE8" w:rsidR="000210BE" w:rsidRPr="00844287" w:rsidRDefault="000210BE" w:rsidP="00844287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844287">
        <w:rPr>
          <w:rFonts w:ascii="Cambria" w:hAnsi="Cambria"/>
          <w:sz w:val="22"/>
          <w:szCs w:val="22"/>
        </w:rPr>
        <w:t>Developed robust integration flows (</w:t>
      </w:r>
      <w:proofErr w:type="spellStart"/>
      <w:r w:rsidRPr="00844287">
        <w:rPr>
          <w:rFonts w:ascii="Cambria" w:hAnsi="Cambria"/>
          <w:sz w:val="22"/>
          <w:szCs w:val="22"/>
        </w:rPr>
        <w:t>iFlows</w:t>
      </w:r>
      <w:proofErr w:type="spellEnd"/>
      <w:r w:rsidRPr="00844287">
        <w:rPr>
          <w:rFonts w:ascii="Cambria" w:hAnsi="Cambria"/>
          <w:sz w:val="22"/>
          <w:szCs w:val="22"/>
        </w:rPr>
        <w:t>) using SAP Cloud Integration (CPI) for connecting SAP and non-SAP systems, including REST/SOAP API orchestration, JSON/XML transformations, and error-handling using Groovy scripting.</w:t>
      </w:r>
    </w:p>
    <w:p w14:paraId="54259D0E" w14:textId="58400883" w:rsidR="000210BE" w:rsidRPr="00844287" w:rsidRDefault="000210BE" w:rsidP="00844287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844287">
        <w:rPr>
          <w:rFonts w:ascii="Cambria" w:hAnsi="Cambria"/>
          <w:sz w:val="22"/>
          <w:szCs w:val="22"/>
        </w:rPr>
        <w:t>Collaborated on EDI/B2B scenarios using Integration Advisor, Trading Partner Management, and AS2 adapters, enabling digital supply chain alignment with logistics vendors and healthcare trading partners.</w:t>
      </w:r>
    </w:p>
    <w:p w14:paraId="42071121" w14:textId="2B936873" w:rsidR="000210BE" w:rsidRPr="00844287" w:rsidRDefault="000210BE" w:rsidP="00844287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844287">
        <w:rPr>
          <w:rFonts w:ascii="Cambria" w:hAnsi="Cambria"/>
          <w:sz w:val="22"/>
          <w:szCs w:val="22"/>
        </w:rPr>
        <w:t>Configured and optimized core PP/MM modules as a techno-functional consultant, aligning MRP types, lot-sizing procedures, BOMs, routing, purchasing groups, and release strategies for discrete and process manufacturing setups.</w:t>
      </w:r>
    </w:p>
    <w:p w14:paraId="2429002C" w14:textId="511ADBF8" w:rsidR="000210BE" w:rsidRPr="00844287" w:rsidRDefault="000210BE" w:rsidP="00844287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844287">
        <w:rPr>
          <w:rFonts w:ascii="Cambria" w:hAnsi="Cambria"/>
          <w:sz w:val="22"/>
          <w:szCs w:val="22"/>
        </w:rPr>
        <w:t>Automated repetitive data management tasks using BAPIs, IDocs, and LSMW/BDC in master data and transactional flows, significantly reducing processing time and data inconsistencies.</w:t>
      </w:r>
    </w:p>
    <w:p w14:paraId="53F86203" w14:textId="0E758AEB" w:rsidR="000210BE" w:rsidRPr="00844287" w:rsidRDefault="000210BE" w:rsidP="00844287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844287">
        <w:rPr>
          <w:rFonts w:ascii="Cambria" w:hAnsi="Cambria"/>
          <w:sz w:val="22"/>
          <w:szCs w:val="22"/>
        </w:rPr>
        <w:t>Developed custom reports, ALV grids, smart forms, Adobe forms, and enhancement spots/user exits in ABAP, tailored to client-specific requirements across procurement, production, and warehouse processes.</w:t>
      </w:r>
    </w:p>
    <w:p w14:paraId="7AD4F89C" w14:textId="4E5F1A55" w:rsidR="000210BE" w:rsidRPr="00844287" w:rsidRDefault="000210BE" w:rsidP="00844287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844287">
        <w:rPr>
          <w:rFonts w:ascii="Cambria" w:hAnsi="Cambria"/>
          <w:sz w:val="22"/>
          <w:szCs w:val="22"/>
        </w:rPr>
        <w:t>Worked extensively with SAP S/4HANA (1809–2022 versions), utilizing CDS Views, AMDP procedures, and HANA-optimized data models to support real-time analytics and embedded reporting across modules.</w:t>
      </w:r>
    </w:p>
    <w:p w14:paraId="57526B9C" w14:textId="31821B3A" w:rsidR="000210BE" w:rsidRPr="00844287" w:rsidRDefault="000210BE" w:rsidP="00844287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844287">
        <w:rPr>
          <w:rFonts w:ascii="Cambria" w:hAnsi="Cambria"/>
          <w:sz w:val="22"/>
          <w:szCs w:val="22"/>
        </w:rPr>
        <w:t>Managed critical interfaces using PI/PO middleware and transitioned integrations to SAP BTP Cloud Integration layer, ensuring high availability, fault tolerance, and secure token-based authentication.</w:t>
      </w:r>
    </w:p>
    <w:p w14:paraId="0FF731F1" w14:textId="675B4C92" w:rsidR="000210BE" w:rsidRPr="00844287" w:rsidRDefault="000210BE" w:rsidP="00844287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844287">
        <w:rPr>
          <w:rFonts w:ascii="Cambria" w:hAnsi="Cambria"/>
          <w:sz w:val="22"/>
          <w:szCs w:val="22"/>
        </w:rPr>
        <w:t xml:space="preserve">Orchestrated release management and DevOps practices via </w:t>
      </w:r>
      <w:proofErr w:type="spellStart"/>
      <w:r w:rsidRPr="00844287">
        <w:rPr>
          <w:rFonts w:ascii="Cambria" w:hAnsi="Cambria"/>
          <w:sz w:val="22"/>
          <w:szCs w:val="22"/>
        </w:rPr>
        <w:t>gCTS</w:t>
      </w:r>
      <w:proofErr w:type="spellEnd"/>
      <w:r w:rsidRPr="00844287">
        <w:rPr>
          <w:rFonts w:ascii="Cambria" w:hAnsi="Cambria"/>
          <w:sz w:val="22"/>
          <w:szCs w:val="22"/>
        </w:rPr>
        <w:t>, Git-enabled transport layers, and Jenkins pipelines, supporting agile delivery models and versioned custom object control.</w:t>
      </w:r>
    </w:p>
    <w:p w14:paraId="19439E1B" w14:textId="34956856" w:rsidR="000210BE" w:rsidRPr="00844287" w:rsidRDefault="000210BE" w:rsidP="00844287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844287">
        <w:rPr>
          <w:rFonts w:ascii="Cambria" w:hAnsi="Cambria"/>
          <w:sz w:val="22"/>
          <w:szCs w:val="22"/>
        </w:rPr>
        <w:t>Enhanced MRP run performance and master data consistency through integration with PPDS and cross-plant planning strategies, streamlining batch job execution and dependent requirement planning.</w:t>
      </w:r>
    </w:p>
    <w:p w14:paraId="52152416" w14:textId="62D08947" w:rsidR="000210BE" w:rsidRPr="00844287" w:rsidRDefault="000210BE" w:rsidP="00844287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844287">
        <w:rPr>
          <w:rFonts w:ascii="Cambria" w:hAnsi="Cambria"/>
          <w:sz w:val="22"/>
          <w:szCs w:val="22"/>
        </w:rPr>
        <w:t xml:space="preserve">Built complex SAP Scripts and </w:t>
      </w:r>
      <w:proofErr w:type="spellStart"/>
      <w:r w:rsidRPr="00844287">
        <w:rPr>
          <w:rFonts w:ascii="Cambria" w:hAnsi="Cambria"/>
          <w:sz w:val="22"/>
          <w:szCs w:val="22"/>
        </w:rPr>
        <w:t>Smartforms</w:t>
      </w:r>
      <w:proofErr w:type="spellEnd"/>
      <w:r w:rsidRPr="00844287">
        <w:rPr>
          <w:rFonts w:ascii="Cambria" w:hAnsi="Cambria"/>
          <w:sz w:val="22"/>
          <w:szCs w:val="22"/>
        </w:rPr>
        <w:t xml:space="preserve"> for printing labels, invoices, and QA certificates, ensuring compliance with client branding and regulatory standards.</w:t>
      </w:r>
    </w:p>
    <w:p w14:paraId="10163544" w14:textId="752F410E" w:rsidR="000210BE" w:rsidRPr="00844287" w:rsidRDefault="000210BE" w:rsidP="00844287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844287">
        <w:rPr>
          <w:rFonts w:ascii="Cambria" w:hAnsi="Cambria"/>
          <w:sz w:val="22"/>
          <w:szCs w:val="22"/>
        </w:rPr>
        <w:t>Designed role-based SAP Fiori Launchpad configuration, enabling intuitive navigation for functional consultants and business users through catalog, group, and tile management.</w:t>
      </w:r>
    </w:p>
    <w:p w14:paraId="3F0619F1" w14:textId="30DFB53E" w:rsidR="000210BE" w:rsidRPr="00844287" w:rsidRDefault="000210BE" w:rsidP="00844287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844287">
        <w:rPr>
          <w:rFonts w:ascii="Cambria" w:hAnsi="Cambria"/>
          <w:sz w:val="22"/>
          <w:szCs w:val="22"/>
        </w:rPr>
        <w:t>Performed regression testing and UAT validation for ECC to S/4HANA greenfield conversion, ensuring continuity of legacy custom developments and integration flows during migration.</w:t>
      </w:r>
    </w:p>
    <w:p w14:paraId="681DFAC8" w14:textId="1138C871" w:rsidR="000210BE" w:rsidRPr="00844287" w:rsidRDefault="000210BE" w:rsidP="00844287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844287">
        <w:rPr>
          <w:rFonts w:ascii="Cambria" w:hAnsi="Cambria"/>
          <w:sz w:val="22"/>
          <w:szCs w:val="22"/>
        </w:rPr>
        <w:lastRenderedPageBreak/>
        <w:t>Built ABAP RESTful Application Programming Model (RAP)-based applications integrated with BTP backend services, reducing dependency on traditional transaction codes and improving UI responsiveness.</w:t>
      </w:r>
    </w:p>
    <w:p w14:paraId="612AA864" w14:textId="4A6E6460" w:rsidR="000210BE" w:rsidRPr="00844287" w:rsidRDefault="000210BE" w:rsidP="00844287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844287">
        <w:rPr>
          <w:rFonts w:ascii="Cambria" w:hAnsi="Cambria"/>
          <w:sz w:val="22"/>
          <w:szCs w:val="22"/>
        </w:rPr>
        <w:t xml:space="preserve">Utilized SAP EWM/MM integration knowledge to support inbound/outbound logistics scenarios, aligning WM staging, </w:t>
      </w:r>
      <w:proofErr w:type="spellStart"/>
      <w:r w:rsidRPr="00844287">
        <w:rPr>
          <w:rFonts w:ascii="Cambria" w:hAnsi="Cambria"/>
          <w:sz w:val="22"/>
          <w:szCs w:val="22"/>
        </w:rPr>
        <w:t>putaway</w:t>
      </w:r>
      <w:proofErr w:type="spellEnd"/>
      <w:r w:rsidRPr="00844287">
        <w:rPr>
          <w:rFonts w:ascii="Cambria" w:hAnsi="Cambria"/>
          <w:sz w:val="22"/>
          <w:szCs w:val="22"/>
        </w:rPr>
        <w:t xml:space="preserve"> strategies, and material availability checks with manufacturing lines.</w:t>
      </w:r>
    </w:p>
    <w:p w14:paraId="3C8AE716" w14:textId="080DA21A" w:rsidR="000210BE" w:rsidRPr="00844287" w:rsidRDefault="000210BE" w:rsidP="00844287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844287">
        <w:rPr>
          <w:rFonts w:ascii="Cambria" w:hAnsi="Cambria"/>
          <w:sz w:val="22"/>
          <w:szCs w:val="22"/>
        </w:rPr>
        <w:t>Applied SAP Solution Manager for change request management, defect lifecycle tracking, and blueprint documentation, providing end-to-end traceability from requirement to deployment.</w:t>
      </w:r>
    </w:p>
    <w:p w14:paraId="7E986CFC" w14:textId="0E107027" w:rsidR="000210BE" w:rsidRDefault="000210BE" w:rsidP="00844287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844287">
        <w:rPr>
          <w:rFonts w:ascii="Cambria" w:hAnsi="Cambria"/>
          <w:sz w:val="22"/>
          <w:szCs w:val="22"/>
        </w:rPr>
        <w:t xml:space="preserve">Collaborated closely with business, QA, security, and compliance teams in </w:t>
      </w:r>
      <w:proofErr w:type="spellStart"/>
      <w:r w:rsidRPr="00844287">
        <w:rPr>
          <w:rFonts w:ascii="Cambria" w:hAnsi="Cambria"/>
          <w:sz w:val="22"/>
          <w:szCs w:val="22"/>
        </w:rPr>
        <w:t>GxP</w:t>
      </w:r>
      <w:proofErr w:type="spellEnd"/>
      <w:r w:rsidRPr="00844287">
        <w:rPr>
          <w:rFonts w:ascii="Cambria" w:hAnsi="Cambria"/>
          <w:sz w:val="22"/>
          <w:szCs w:val="22"/>
        </w:rPr>
        <w:t xml:space="preserve"> and 21 CFR Part 11 regulated environments, ensuring audit-readiness, validation alignment, and risk-based design reviews.</w:t>
      </w:r>
    </w:p>
    <w:p w14:paraId="6E41A33B" w14:textId="77777777" w:rsidR="00010B50" w:rsidRDefault="00010B50" w:rsidP="00010B50">
      <w:pPr>
        <w:pStyle w:val="NoSpacing"/>
        <w:spacing w:line="276" w:lineRule="auto"/>
        <w:rPr>
          <w:rFonts w:ascii="Cambria" w:hAnsi="Cambria"/>
          <w:b/>
        </w:rPr>
      </w:pPr>
    </w:p>
    <w:p w14:paraId="6EE6A5A1" w14:textId="330E0847" w:rsidR="00010B50" w:rsidRDefault="00010B50" w:rsidP="00010B50">
      <w:pPr>
        <w:pStyle w:val="NoSpacing"/>
        <w:spacing w:line="276" w:lineRule="auto"/>
        <w:rPr>
          <w:rFonts w:ascii="Cambria" w:hAnsi="Cambria"/>
          <w:b/>
        </w:rPr>
      </w:pPr>
      <w:r>
        <w:rPr>
          <w:rFonts w:ascii="Cambria" w:hAnsi="Cambria"/>
          <w:b/>
        </w:rPr>
        <w:t>CERTIFICATIONS</w:t>
      </w:r>
      <w:r w:rsidRPr="00D92EA1">
        <w:rPr>
          <w:rFonts w:ascii="Cambria" w:hAnsi="Cambria"/>
          <w:b/>
        </w:rPr>
        <w:t>:</w:t>
      </w:r>
    </w:p>
    <w:p w14:paraId="56A3E67E" w14:textId="0C6FA58D" w:rsidR="00010B50" w:rsidRPr="00010B50" w:rsidRDefault="00010B50" w:rsidP="00010B50">
      <w:pPr>
        <w:pStyle w:val="NoSpacing"/>
        <w:numPr>
          <w:ilvl w:val="0"/>
          <w:numId w:val="78"/>
        </w:numPr>
        <w:spacing w:line="276" w:lineRule="auto"/>
        <w:rPr>
          <w:rFonts w:ascii="Cambria" w:eastAsia="Times New Roman" w:hAnsi="Cambria" w:cs="Times New Roman"/>
        </w:rPr>
      </w:pPr>
      <w:r w:rsidRPr="00010B50">
        <w:rPr>
          <w:rFonts w:ascii="Cambria" w:eastAsia="Times New Roman" w:hAnsi="Cambria" w:cs="Times New Roman"/>
        </w:rPr>
        <w:t>SAP BTP Extension Developer</w:t>
      </w:r>
    </w:p>
    <w:p w14:paraId="21677B6A" w14:textId="307C3F3E" w:rsidR="00010B50" w:rsidRPr="00010B50" w:rsidRDefault="00010B50" w:rsidP="00010B50">
      <w:pPr>
        <w:pStyle w:val="NoSpacing"/>
        <w:numPr>
          <w:ilvl w:val="0"/>
          <w:numId w:val="78"/>
        </w:numPr>
        <w:spacing w:line="276" w:lineRule="auto"/>
        <w:rPr>
          <w:rFonts w:ascii="Cambria" w:eastAsia="Times New Roman" w:hAnsi="Cambria" w:cs="Times New Roman"/>
        </w:rPr>
      </w:pPr>
      <w:r w:rsidRPr="00010B50">
        <w:rPr>
          <w:rFonts w:ascii="Cambria" w:eastAsia="Times New Roman" w:hAnsi="Cambria" w:cs="Times New Roman"/>
        </w:rPr>
        <w:t>ABAP with SAP NetWeaver 7.5 / ABAP for SAP HANA</w:t>
      </w:r>
    </w:p>
    <w:p w14:paraId="22D01C34" w14:textId="77777777" w:rsidR="00010B50" w:rsidRPr="00010B50" w:rsidRDefault="00010B50" w:rsidP="00010B50">
      <w:pPr>
        <w:pStyle w:val="NoSpacing"/>
        <w:numPr>
          <w:ilvl w:val="0"/>
          <w:numId w:val="78"/>
        </w:numPr>
        <w:spacing w:line="276" w:lineRule="auto"/>
        <w:rPr>
          <w:rFonts w:ascii="Cambria" w:eastAsia="Times New Roman" w:hAnsi="Cambria" w:cs="Times New Roman"/>
        </w:rPr>
      </w:pPr>
      <w:r w:rsidRPr="00010B50">
        <w:rPr>
          <w:rFonts w:ascii="Cambria" w:eastAsia="Times New Roman" w:hAnsi="Cambria" w:cs="Times New Roman"/>
        </w:rPr>
        <w:t>SAP S/4HANA Sourcing and Procurement</w:t>
      </w:r>
    </w:p>
    <w:p w14:paraId="792F4246" w14:textId="1AFACE7C" w:rsidR="00010B50" w:rsidRPr="00010B50" w:rsidRDefault="00010B50" w:rsidP="00010B50">
      <w:pPr>
        <w:pStyle w:val="NoSpacing"/>
        <w:numPr>
          <w:ilvl w:val="0"/>
          <w:numId w:val="78"/>
        </w:numPr>
        <w:spacing w:line="276" w:lineRule="auto"/>
        <w:rPr>
          <w:rFonts w:ascii="Cambria" w:eastAsia="Times New Roman" w:hAnsi="Cambria" w:cs="Times New Roman"/>
        </w:rPr>
      </w:pPr>
      <w:r w:rsidRPr="00010B50">
        <w:rPr>
          <w:rFonts w:ascii="Cambria" w:eastAsia="Times New Roman" w:hAnsi="Cambria" w:cs="Times New Roman"/>
        </w:rPr>
        <w:t>SAP S/4HANA Production Planning and Manufacturing</w:t>
      </w:r>
    </w:p>
    <w:p w14:paraId="2FE88A3D" w14:textId="77777777" w:rsidR="00D92EA1" w:rsidRDefault="00D92EA1" w:rsidP="00F36EB8">
      <w:pPr>
        <w:pStyle w:val="NoSpacing"/>
        <w:spacing w:line="276" w:lineRule="auto"/>
        <w:rPr>
          <w:rFonts w:ascii="Cambria" w:hAnsi="Cambria"/>
          <w:b/>
          <w:bCs/>
        </w:rPr>
      </w:pPr>
    </w:p>
    <w:p w14:paraId="301B8296" w14:textId="1D3FB3FC" w:rsidR="000D1F41" w:rsidRPr="00D92EA1" w:rsidRDefault="000D1F41" w:rsidP="00F36EB8">
      <w:pPr>
        <w:pStyle w:val="NoSpacing"/>
        <w:spacing w:line="276" w:lineRule="auto"/>
        <w:rPr>
          <w:rFonts w:ascii="Cambria" w:hAnsi="Cambria"/>
          <w:b/>
          <w:bCs/>
        </w:rPr>
      </w:pPr>
      <w:r w:rsidRPr="00D92EA1">
        <w:rPr>
          <w:rFonts w:ascii="Cambria" w:hAnsi="Cambria"/>
          <w:b/>
          <w:bCs/>
        </w:rPr>
        <w:t>TECHNICAL SKILLS:</w:t>
      </w:r>
    </w:p>
    <w:p w14:paraId="30FFEBAB" w14:textId="77777777" w:rsidR="009C3572" w:rsidRPr="00D92EA1" w:rsidRDefault="009C3572" w:rsidP="00F36EB8">
      <w:pPr>
        <w:pStyle w:val="NoSpacing"/>
        <w:spacing w:line="276" w:lineRule="auto"/>
        <w:rPr>
          <w:rFonts w:ascii="Cambria" w:hAnsi="Cambria"/>
          <w:b/>
          <w:bCs/>
        </w:rPr>
      </w:pPr>
    </w:p>
    <w:tbl>
      <w:tblPr>
        <w:tblStyle w:val="TableGrid"/>
        <w:tblW w:w="10872" w:type="dxa"/>
        <w:tblLook w:val="04A0" w:firstRow="1" w:lastRow="0" w:firstColumn="1" w:lastColumn="0" w:noHBand="0" w:noVBand="1"/>
      </w:tblPr>
      <w:tblGrid>
        <w:gridCol w:w="2425"/>
        <w:gridCol w:w="8447"/>
      </w:tblGrid>
      <w:tr w:rsidR="009C3572" w:rsidRPr="00D92EA1" w14:paraId="301B8299" w14:textId="77777777" w:rsidTr="008200C8">
        <w:trPr>
          <w:trHeight w:val="431"/>
        </w:trPr>
        <w:tc>
          <w:tcPr>
            <w:tcW w:w="2425" w:type="dxa"/>
            <w:vAlign w:val="center"/>
          </w:tcPr>
          <w:p w14:paraId="301B8297" w14:textId="3C008852" w:rsidR="009C3572" w:rsidRPr="008200C8" w:rsidRDefault="00844287" w:rsidP="008200C8">
            <w:pPr>
              <w:pStyle w:val="NoSpacing"/>
              <w:spacing w:line="276" w:lineRule="auto"/>
              <w:rPr>
                <w:rFonts w:ascii="Cambria" w:eastAsia="Times New Roman" w:hAnsi="Cambria" w:cs="Times New Roman"/>
                <w:b/>
                <w:bCs/>
              </w:rPr>
            </w:pPr>
            <w:r w:rsidRPr="008200C8">
              <w:rPr>
                <w:rFonts w:ascii="Cambria" w:eastAsia="Times New Roman" w:hAnsi="Cambria" w:cs="Times New Roman"/>
                <w:b/>
                <w:bCs/>
              </w:rPr>
              <w:t>SAP Platforms &amp; Systems</w:t>
            </w:r>
          </w:p>
        </w:tc>
        <w:tc>
          <w:tcPr>
            <w:tcW w:w="8447" w:type="dxa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1"/>
            </w:tblGrid>
            <w:tr w:rsidR="008200C8" w:rsidRPr="008200C8" w14:paraId="0C91354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3952AA2" w14:textId="77777777" w:rsidR="008200C8" w:rsidRPr="008200C8" w:rsidRDefault="008200C8" w:rsidP="008200C8">
                  <w:pPr>
                    <w:spacing w:line="276" w:lineRule="auto"/>
                    <w:rPr>
                      <w:rFonts w:ascii="Cambria" w:eastAsia="Times New Roman" w:hAnsi="Cambria" w:cs="Times New Roman"/>
                    </w:rPr>
                  </w:pPr>
                  <w:r w:rsidRPr="008200C8">
                    <w:rPr>
                      <w:rFonts w:ascii="Cambria" w:eastAsia="Times New Roman" w:hAnsi="Cambria" w:cs="Times New Roman"/>
                    </w:rPr>
                    <w:t>SAP S/4HANA (1709–2022), SAP ECC, SAP BTP (Business Technology Platform), SAP NetWeaver, SAP Solution Manager, SAP HANA, SAP Fiori Launchpad, SAP Gateway</w:t>
                  </w:r>
                </w:p>
              </w:tc>
            </w:tr>
          </w:tbl>
          <w:p w14:paraId="301B8298" w14:textId="4732D153" w:rsidR="009C3572" w:rsidRPr="00260A8F" w:rsidRDefault="009C3572" w:rsidP="008200C8">
            <w:pPr>
              <w:pStyle w:val="NoSpacing"/>
              <w:spacing w:line="276" w:lineRule="auto"/>
              <w:rPr>
                <w:rFonts w:ascii="Cambria" w:eastAsia="Times New Roman" w:hAnsi="Cambria" w:cs="Times New Roman"/>
              </w:rPr>
            </w:pPr>
          </w:p>
        </w:tc>
      </w:tr>
      <w:tr w:rsidR="000D1F41" w:rsidRPr="00D92EA1" w14:paraId="301B829C" w14:textId="77777777" w:rsidTr="008200C8">
        <w:trPr>
          <w:trHeight w:val="989"/>
        </w:trPr>
        <w:tc>
          <w:tcPr>
            <w:tcW w:w="2425" w:type="dxa"/>
            <w:vAlign w:val="center"/>
          </w:tcPr>
          <w:p w14:paraId="301B829A" w14:textId="542DA09D" w:rsidR="000D1F41" w:rsidRPr="008200C8" w:rsidRDefault="00844287" w:rsidP="008200C8">
            <w:pPr>
              <w:pStyle w:val="NoSpacing"/>
              <w:spacing w:line="276" w:lineRule="auto"/>
              <w:rPr>
                <w:rFonts w:ascii="Cambria" w:eastAsia="Times New Roman" w:hAnsi="Cambria" w:cs="Times New Roman"/>
                <w:b/>
                <w:bCs/>
              </w:rPr>
            </w:pPr>
            <w:r w:rsidRPr="008200C8">
              <w:rPr>
                <w:rFonts w:ascii="Cambria" w:eastAsia="Times New Roman" w:hAnsi="Cambria" w:cs="Times New Roman"/>
                <w:b/>
                <w:bCs/>
              </w:rPr>
              <w:t>Integration &amp; Middleware</w:t>
            </w:r>
          </w:p>
        </w:tc>
        <w:tc>
          <w:tcPr>
            <w:tcW w:w="8447" w:type="dxa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1"/>
            </w:tblGrid>
            <w:tr w:rsidR="008200C8" w:rsidRPr="008200C8" w14:paraId="662117E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7294AA2" w14:textId="77777777" w:rsidR="008200C8" w:rsidRPr="008200C8" w:rsidRDefault="008200C8" w:rsidP="008200C8">
                  <w:pPr>
                    <w:spacing w:line="276" w:lineRule="auto"/>
                    <w:rPr>
                      <w:rFonts w:ascii="Cambria" w:eastAsia="Times New Roman" w:hAnsi="Cambria" w:cs="Times New Roman"/>
                    </w:rPr>
                  </w:pPr>
                  <w:r w:rsidRPr="008200C8">
                    <w:rPr>
                      <w:rFonts w:ascii="Cambria" w:eastAsia="Times New Roman" w:hAnsi="Cambria" w:cs="Times New Roman"/>
                    </w:rPr>
                    <w:t>SAP BTP Integration Suite, SAP Cloud Integration (CPI), SAP PI/PO, SAP Event Mesh, Integration Advisor, B2B Adapters (AS2, OFTP), OData Services, REST/SOAP APIs, RFC/BAPI, IDoc/ALE</w:t>
                  </w:r>
                </w:p>
              </w:tc>
            </w:tr>
          </w:tbl>
          <w:p w14:paraId="301B829B" w14:textId="603B1F36" w:rsidR="000D1F41" w:rsidRPr="00260A8F" w:rsidRDefault="000D1F41" w:rsidP="008200C8">
            <w:pPr>
              <w:pStyle w:val="NoSpacing"/>
              <w:spacing w:line="276" w:lineRule="auto"/>
              <w:rPr>
                <w:rFonts w:ascii="Cambria" w:eastAsia="Times New Roman" w:hAnsi="Cambria" w:cs="Times New Roman"/>
              </w:rPr>
            </w:pPr>
          </w:p>
        </w:tc>
      </w:tr>
      <w:tr w:rsidR="000D1F41" w:rsidRPr="00D92EA1" w14:paraId="301B829F" w14:textId="77777777" w:rsidTr="008200C8">
        <w:trPr>
          <w:trHeight w:val="323"/>
        </w:trPr>
        <w:tc>
          <w:tcPr>
            <w:tcW w:w="2425" w:type="dxa"/>
            <w:vAlign w:val="center"/>
          </w:tcPr>
          <w:p w14:paraId="301B829D" w14:textId="1D496ED1" w:rsidR="000D1F41" w:rsidRPr="008200C8" w:rsidRDefault="00844287" w:rsidP="008200C8">
            <w:pPr>
              <w:pStyle w:val="NoSpacing"/>
              <w:spacing w:line="276" w:lineRule="auto"/>
              <w:rPr>
                <w:rFonts w:ascii="Cambria" w:eastAsia="Times New Roman" w:hAnsi="Cambria" w:cs="Times New Roman"/>
                <w:b/>
                <w:bCs/>
              </w:rPr>
            </w:pPr>
            <w:r w:rsidRPr="008200C8">
              <w:rPr>
                <w:rFonts w:ascii="Cambria" w:eastAsia="Times New Roman" w:hAnsi="Cambria" w:cs="Times New Roman"/>
                <w:b/>
                <w:bCs/>
              </w:rPr>
              <w:t>Development &amp; Programming</w:t>
            </w:r>
          </w:p>
        </w:tc>
        <w:tc>
          <w:tcPr>
            <w:tcW w:w="8447" w:type="dxa"/>
            <w:vAlign w:val="center"/>
          </w:tcPr>
          <w:p w14:paraId="301B829E" w14:textId="1D1345A9" w:rsidR="000D1F41" w:rsidRPr="00260A8F" w:rsidRDefault="008200C8" w:rsidP="008200C8">
            <w:pPr>
              <w:pStyle w:val="NoSpacing"/>
              <w:spacing w:line="276" w:lineRule="auto"/>
              <w:rPr>
                <w:rFonts w:ascii="Cambria" w:eastAsia="Times New Roman" w:hAnsi="Cambria" w:cs="Times New Roman"/>
              </w:rPr>
            </w:pPr>
            <w:r w:rsidRPr="008200C8">
              <w:rPr>
                <w:rFonts w:ascii="Cambria" w:eastAsia="Times New Roman" w:hAnsi="Cambria" w:cs="Times New Roman"/>
              </w:rPr>
              <w:t xml:space="preserve">ABAP (Reports, </w:t>
            </w:r>
            <w:proofErr w:type="spellStart"/>
            <w:r w:rsidRPr="008200C8">
              <w:rPr>
                <w:rFonts w:ascii="Cambria" w:eastAsia="Times New Roman" w:hAnsi="Cambria" w:cs="Times New Roman"/>
              </w:rPr>
              <w:t>SmartForms</w:t>
            </w:r>
            <w:proofErr w:type="spellEnd"/>
            <w:r w:rsidRPr="008200C8">
              <w:rPr>
                <w:rFonts w:ascii="Cambria" w:eastAsia="Times New Roman" w:hAnsi="Cambria" w:cs="Times New Roman"/>
              </w:rPr>
              <w:t>, Scripts), Object-Oriented ABAP, ABAP RESTful Application Programming (RAP), SAPUI5, Fiori Elements, JavaScript, Groovy Scripting, CDS Views, AMDP, Core Data Services</w:t>
            </w:r>
          </w:p>
        </w:tc>
      </w:tr>
      <w:tr w:rsidR="000D1F41" w:rsidRPr="00D92EA1" w14:paraId="301B82A2" w14:textId="77777777" w:rsidTr="008200C8">
        <w:trPr>
          <w:trHeight w:val="341"/>
        </w:trPr>
        <w:tc>
          <w:tcPr>
            <w:tcW w:w="2425" w:type="dxa"/>
            <w:vAlign w:val="center"/>
          </w:tcPr>
          <w:p w14:paraId="301B82A0" w14:textId="258C5316" w:rsidR="000D1F41" w:rsidRPr="008200C8" w:rsidRDefault="00844287" w:rsidP="008200C8">
            <w:pPr>
              <w:pStyle w:val="NoSpacing"/>
              <w:spacing w:line="276" w:lineRule="auto"/>
              <w:rPr>
                <w:rFonts w:ascii="Cambria" w:eastAsia="Times New Roman" w:hAnsi="Cambria" w:cs="Times New Roman"/>
                <w:b/>
                <w:bCs/>
              </w:rPr>
            </w:pPr>
            <w:r w:rsidRPr="008200C8">
              <w:rPr>
                <w:rFonts w:ascii="Cambria" w:eastAsia="Times New Roman" w:hAnsi="Cambria" w:cs="Times New Roman"/>
                <w:b/>
                <w:bCs/>
              </w:rPr>
              <w:t>Functional Modules</w:t>
            </w:r>
          </w:p>
        </w:tc>
        <w:tc>
          <w:tcPr>
            <w:tcW w:w="8447" w:type="dxa"/>
            <w:vAlign w:val="center"/>
          </w:tcPr>
          <w:p w14:paraId="301B82A1" w14:textId="4849F039" w:rsidR="000D1F41" w:rsidRPr="00260A8F" w:rsidRDefault="008200C8" w:rsidP="008200C8">
            <w:pPr>
              <w:pStyle w:val="NoSpacing"/>
              <w:spacing w:line="276" w:lineRule="auto"/>
              <w:rPr>
                <w:rFonts w:ascii="Cambria" w:eastAsia="Times New Roman" w:hAnsi="Cambria" w:cs="Times New Roman"/>
              </w:rPr>
            </w:pPr>
            <w:r w:rsidRPr="008200C8">
              <w:rPr>
                <w:rFonts w:ascii="Cambria" w:eastAsia="Times New Roman" w:hAnsi="Cambria" w:cs="Times New Roman"/>
              </w:rPr>
              <w:t>SAP PP, SAP MM, SAP PM, SAP EHS, SAP SD, SAP GTS, SAP TM, SAP WM, SAP EWM, MRP (Classic &amp; Live), Batch Management, Demand Management, Inventory Management</w:t>
            </w:r>
          </w:p>
        </w:tc>
      </w:tr>
      <w:tr w:rsidR="009219BA" w:rsidRPr="00D92EA1" w14:paraId="31939B53" w14:textId="77777777" w:rsidTr="008200C8">
        <w:trPr>
          <w:trHeight w:val="666"/>
        </w:trPr>
        <w:tc>
          <w:tcPr>
            <w:tcW w:w="2425" w:type="dxa"/>
            <w:vAlign w:val="center"/>
          </w:tcPr>
          <w:p w14:paraId="733195B7" w14:textId="48A53511" w:rsidR="009219BA" w:rsidRPr="008200C8" w:rsidRDefault="00844287" w:rsidP="008200C8">
            <w:pPr>
              <w:pStyle w:val="NoSpacing"/>
              <w:spacing w:line="276" w:lineRule="auto"/>
              <w:rPr>
                <w:rFonts w:ascii="Cambria" w:eastAsia="Times New Roman" w:hAnsi="Cambria" w:cs="Times New Roman"/>
                <w:b/>
                <w:bCs/>
              </w:rPr>
            </w:pPr>
            <w:r w:rsidRPr="008200C8">
              <w:rPr>
                <w:rFonts w:ascii="Cambria" w:eastAsia="Times New Roman" w:hAnsi="Cambria" w:cs="Times New Roman"/>
                <w:b/>
                <w:bCs/>
              </w:rPr>
              <w:t>Workflow &amp; Automation</w:t>
            </w:r>
          </w:p>
        </w:tc>
        <w:tc>
          <w:tcPr>
            <w:tcW w:w="8447" w:type="dxa"/>
            <w:vAlign w:val="center"/>
          </w:tcPr>
          <w:p w14:paraId="504992DA" w14:textId="0E10CEF3" w:rsidR="009219BA" w:rsidRPr="00260A8F" w:rsidRDefault="008200C8" w:rsidP="008200C8">
            <w:pPr>
              <w:pStyle w:val="NoSpacing"/>
              <w:spacing w:line="276" w:lineRule="auto"/>
              <w:rPr>
                <w:rFonts w:ascii="Cambria" w:eastAsia="Times New Roman" w:hAnsi="Cambria" w:cs="Times New Roman"/>
              </w:rPr>
            </w:pPr>
            <w:r w:rsidRPr="008200C8">
              <w:rPr>
                <w:rFonts w:ascii="Cambria" w:eastAsia="Times New Roman" w:hAnsi="Cambria" w:cs="Times New Roman"/>
              </w:rPr>
              <w:t>SAP Workflow Management, Business Rules Service, In-App Extensibility, LSMW, BDC, SAP BTP Workflows, Job Scheduling, SAP BRF+, SAP BPA</w:t>
            </w:r>
          </w:p>
        </w:tc>
      </w:tr>
      <w:tr w:rsidR="000D1F41" w:rsidRPr="00D92EA1" w14:paraId="301B82A5" w14:textId="77777777" w:rsidTr="008200C8">
        <w:trPr>
          <w:trHeight w:val="685"/>
        </w:trPr>
        <w:tc>
          <w:tcPr>
            <w:tcW w:w="2425" w:type="dxa"/>
            <w:vAlign w:val="center"/>
          </w:tcPr>
          <w:p w14:paraId="301B82A3" w14:textId="645046C5" w:rsidR="000D1F41" w:rsidRPr="008200C8" w:rsidRDefault="00844287" w:rsidP="008200C8">
            <w:pPr>
              <w:pStyle w:val="NoSpacing"/>
              <w:spacing w:line="276" w:lineRule="auto"/>
              <w:rPr>
                <w:rFonts w:ascii="Cambria" w:eastAsia="Times New Roman" w:hAnsi="Cambria" w:cs="Times New Roman"/>
                <w:b/>
                <w:bCs/>
              </w:rPr>
            </w:pPr>
            <w:r w:rsidRPr="008200C8">
              <w:rPr>
                <w:rFonts w:ascii="Cambria" w:eastAsia="Times New Roman" w:hAnsi="Cambria" w:cs="Times New Roman"/>
                <w:b/>
                <w:bCs/>
              </w:rPr>
              <w:t>Data &amp; Analytics</w:t>
            </w:r>
          </w:p>
        </w:tc>
        <w:tc>
          <w:tcPr>
            <w:tcW w:w="8447" w:type="dxa"/>
            <w:vAlign w:val="center"/>
          </w:tcPr>
          <w:p w14:paraId="301B82A4" w14:textId="3C1319B1" w:rsidR="000D1F41" w:rsidRPr="00260A8F" w:rsidRDefault="008200C8" w:rsidP="008200C8">
            <w:pPr>
              <w:pStyle w:val="NoSpacing"/>
              <w:spacing w:line="276" w:lineRule="auto"/>
              <w:rPr>
                <w:rFonts w:ascii="Cambria" w:eastAsia="Times New Roman" w:hAnsi="Cambria" w:cs="Times New Roman"/>
              </w:rPr>
            </w:pPr>
            <w:r w:rsidRPr="008200C8">
              <w:rPr>
                <w:rFonts w:ascii="Cambria" w:eastAsia="Times New Roman" w:hAnsi="Cambria" w:cs="Times New Roman"/>
              </w:rPr>
              <w:t>SAP HANA Modeling, CDS Annotations, Embedded Analytics, ABAP Core Data Services, SAP Analytics Cloud (SAC), Smart Data Access, SAP BW/4HANA (basic exposure)</w:t>
            </w:r>
          </w:p>
        </w:tc>
      </w:tr>
      <w:tr w:rsidR="009C3572" w:rsidRPr="00D92EA1" w14:paraId="301B82A8" w14:textId="77777777" w:rsidTr="008200C8">
        <w:trPr>
          <w:trHeight w:val="666"/>
        </w:trPr>
        <w:tc>
          <w:tcPr>
            <w:tcW w:w="2425" w:type="dxa"/>
            <w:vAlign w:val="center"/>
          </w:tcPr>
          <w:p w14:paraId="301B82A6" w14:textId="3454BF9F" w:rsidR="009C3572" w:rsidRPr="008200C8" w:rsidRDefault="00844287" w:rsidP="008200C8">
            <w:pPr>
              <w:pStyle w:val="NoSpacing"/>
              <w:spacing w:line="276" w:lineRule="auto"/>
              <w:rPr>
                <w:rFonts w:ascii="Cambria" w:eastAsia="Times New Roman" w:hAnsi="Cambria" w:cs="Times New Roman"/>
                <w:b/>
                <w:bCs/>
              </w:rPr>
            </w:pPr>
            <w:r w:rsidRPr="008200C8">
              <w:rPr>
                <w:rFonts w:ascii="Cambria" w:eastAsia="Times New Roman" w:hAnsi="Cambria" w:cs="Times New Roman"/>
                <w:b/>
                <w:bCs/>
              </w:rPr>
              <w:t>DevOps &amp; Transport Management</w:t>
            </w:r>
          </w:p>
        </w:tc>
        <w:tc>
          <w:tcPr>
            <w:tcW w:w="8447" w:type="dxa"/>
            <w:vAlign w:val="center"/>
          </w:tcPr>
          <w:p w14:paraId="301B82A7" w14:textId="56F2B25A" w:rsidR="009C3572" w:rsidRPr="00260A8F" w:rsidRDefault="008200C8" w:rsidP="008200C8">
            <w:pPr>
              <w:pStyle w:val="NoSpacing"/>
              <w:spacing w:line="276" w:lineRule="auto"/>
              <w:rPr>
                <w:rFonts w:ascii="Cambria" w:eastAsia="Times New Roman" w:hAnsi="Cambria" w:cs="Times New Roman"/>
              </w:rPr>
            </w:pPr>
            <w:r w:rsidRPr="008200C8">
              <w:rPr>
                <w:rFonts w:ascii="Cambria" w:eastAsia="Times New Roman" w:hAnsi="Cambria" w:cs="Times New Roman"/>
              </w:rPr>
              <w:t>SAP Business Application Studio, Eclipse ADT, SAP GUI, SAP Web IDE, SAP Build Apps (</w:t>
            </w:r>
            <w:proofErr w:type="gramStart"/>
            <w:r w:rsidRPr="008200C8">
              <w:rPr>
                <w:rFonts w:ascii="Cambria" w:eastAsia="Times New Roman" w:hAnsi="Cambria" w:cs="Times New Roman"/>
              </w:rPr>
              <w:t>Low-code</w:t>
            </w:r>
            <w:proofErr w:type="gramEnd"/>
            <w:r w:rsidRPr="008200C8">
              <w:rPr>
                <w:rFonts w:ascii="Cambria" w:eastAsia="Times New Roman" w:hAnsi="Cambria" w:cs="Times New Roman"/>
              </w:rPr>
              <w:t>), Jira, ServiceNow, Postman, Solution Documentation, MS Office Suite</w:t>
            </w:r>
          </w:p>
        </w:tc>
      </w:tr>
      <w:tr w:rsidR="009C3572" w:rsidRPr="00D92EA1" w14:paraId="301B82AB" w14:textId="77777777" w:rsidTr="008200C8">
        <w:trPr>
          <w:trHeight w:val="666"/>
        </w:trPr>
        <w:tc>
          <w:tcPr>
            <w:tcW w:w="2425" w:type="dxa"/>
            <w:vAlign w:val="center"/>
          </w:tcPr>
          <w:p w14:paraId="301B82A9" w14:textId="1107C4E5" w:rsidR="009C3572" w:rsidRPr="008200C8" w:rsidRDefault="00844287" w:rsidP="008200C8">
            <w:pPr>
              <w:pStyle w:val="NoSpacing"/>
              <w:spacing w:line="276" w:lineRule="auto"/>
              <w:rPr>
                <w:rFonts w:ascii="Cambria" w:eastAsia="Times New Roman" w:hAnsi="Cambria" w:cs="Times New Roman"/>
                <w:b/>
                <w:bCs/>
              </w:rPr>
            </w:pPr>
            <w:r w:rsidRPr="008200C8">
              <w:rPr>
                <w:rFonts w:ascii="Cambria" w:eastAsia="Times New Roman" w:hAnsi="Cambria" w:cs="Times New Roman"/>
                <w:b/>
                <w:bCs/>
              </w:rPr>
              <w:t>Tools &amp; Other Tech</w:t>
            </w:r>
          </w:p>
        </w:tc>
        <w:tc>
          <w:tcPr>
            <w:tcW w:w="8447" w:type="dxa"/>
            <w:vAlign w:val="center"/>
          </w:tcPr>
          <w:p w14:paraId="301B82AA" w14:textId="331CD5E9" w:rsidR="009C3572" w:rsidRPr="00260A8F" w:rsidRDefault="008200C8" w:rsidP="008200C8">
            <w:pPr>
              <w:pStyle w:val="NoSpacing"/>
              <w:spacing w:line="276" w:lineRule="auto"/>
              <w:rPr>
                <w:rFonts w:ascii="Cambria" w:eastAsia="Times New Roman" w:hAnsi="Cambria" w:cs="Times New Roman"/>
              </w:rPr>
            </w:pPr>
            <w:r w:rsidRPr="008200C8">
              <w:rPr>
                <w:rFonts w:ascii="Cambria" w:eastAsia="Times New Roman" w:hAnsi="Cambria" w:cs="Times New Roman"/>
              </w:rPr>
              <w:t>SAP Business Application Studio, Eclipse ADT, SAP GUI, SAP Web IDE, SAP Build Apps (</w:t>
            </w:r>
            <w:proofErr w:type="gramStart"/>
            <w:r w:rsidRPr="008200C8">
              <w:rPr>
                <w:rFonts w:ascii="Cambria" w:eastAsia="Times New Roman" w:hAnsi="Cambria" w:cs="Times New Roman"/>
              </w:rPr>
              <w:t>Low-code</w:t>
            </w:r>
            <w:proofErr w:type="gramEnd"/>
            <w:r w:rsidRPr="008200C8">
              <w:rPr>
                <w:rFonts w:ascii="Cambria" w:eastAsia="Times New Roman" w:hAnsi="Cambria" w:cs="Times New Roman"/>
              </w:rPr>
              <w:t>), Jira, ServiceNow, Postman, Solution Documentation, MS Office Suite</w:t>
            </w:r>
          </w:p>
        </w:tc>
      </w:tr>
    </w:tbl>
    <w:p w14:paraId="3FAA97A3" w14:textId="77777777" w:rsidR="00844287" w:rsidRDefault="00844287" w:rsidP="00D92EA1">
      <w:pPr>
        <w:pStyle w:val="NoSpacing"/>
        <w:spacing w:line="276" w:lineRule="auto"/>
        <w:jc w:val="both"/>
        <w:rPr>
          <w:rFonts w:ascii="Cambria" w:hAnsi="Cambria"/>
          <w:b/>
        </w:rPr>
      </w:pPr>
    </w:p>
    <w:p w14:paraId="301B82B3" w14:textId="2965C105" w:rsidR="000D1F41" w:rsidRPr="00D92EA1" w:rsidRDefault="000D1F41" w:rsidP="00D92EA1">
      <w:pPr>
        <w:pStyle w:val="NoSpacing"/>
        <w:spacing w:line="276" w:lineRule="auto"/>
        <w:jc w:val="both"/>
        <w:rPr>
          <w:rFonts w:ascii="Cambria" w:hAnsi="Cambria"/>
          <w:b/>
        </w:rPr>
      </w:pPr>
      <w:r w:rsidRPr="00D92EA1">
        <w:rPr>
          <w:rFonts w:ascii="Cambria" w:hAnsi="Cambria"/>
          <w:b/>
        </w:rPr>
        <w:t>PROFESSIONAL EXPERIENCE:</w:t>
      </w:r>
    </w:p>
    <w:p w14:paraId="301B82B4" w14:textId="77777777" w:rsidR="000D1F41" w:rsidRPr="00D92EA1" w:rsidRDefault="000D1F41" w:rsidP="00D92EA1">
      <w:pPr>
        <w:pStyle w:val="NoSpacing"/>
        <w:spacing w:line="276" w:lineRule="auto"/>
        <w:jc w:val="both"/>
        <w:rPr>
          <w:rFonts w:ascii="Cambria" w:hAnsi="Cambria"/>
        </w:rPr>
      </w:pPr>
    </w:p>
    <w:p w14:paraId="301B82B5" w14:textId="061A224A" w:rsidR="000D1F41" w:rsidRPr="00D92EA1" w:rsidRDefault="000D1F41" w:rsidP="00D92EA1">
      <w:pPr>
        <w:pStyle w:val="NoSpacing"/>
        <w:pBdr>
          <w:top w:val="thinThickSmallGap" w:sz="24" w:space="1" w:color="auto"/>
          <w:left w:val="thinThickSmallGap" w:sz="24" w:space="4" w:color="auto"/>
          <w:bottom w:val="thinThickSmallGap" w:sz="24" w:space="0" w:color="auto"/>
          <w:right w:val="thinThickSmallGap" w:sz="24" w:space="4" w:color="auto"/>
          <w:between w:val="thinThickSmallGap" w:sz="24" w:space="1" w:color="auto"/>
          <w:bar w:val="thinThickSmallGap" w:sz="24" w:color="auto"/>
        </w:pBdr>
        <w:shd w:val="clear" w:color="auto" w:fill="D9D9D9" w:themeFill="background1" w:themeFillShade="D9"/>
        <w:tabs>
          <w:tab w:val="left" w:pos="9300"/>
        </w:tabs>
        <w:spacing w:line="276" w:lineRule="auto"/>
        <w:jc w:val="both"/>
        <w:rPr>
          <w:rFonts w:ascii="Cambria" w:hAnsi="Cambria"/>
          <w:b/>
        </w:rPr>
      </w:pPr>
      <w:r w:rsidRPr="00D92EA1">
        <w:rPr>
          <w:rFonts w:ascii="Cambria" w:hAnsi="Cambria"/>
          <w:b/>
        </w:rPr>
        <w:t xml:space="preserve">Client: </w:t>
      </w:r>
      <w:r w:rsidR="00200736" w:rsidRPr="00D92EA1">
        <w:rPr>
          <w:rFonts w:ascii="Cambria" w:hAnsi="Cambria"/>
          <w:b/>
        </w:rPr>
        <w:t xml:space="preserve"> </w:t>
      </w:r>
      <w:r w:rsidR="008200C8" w:rsidRPr="008200C8">
        <w:rPr>
          <w:rFonts w:ascii="Cambria" w:hAnsi="Cambria"/>
          <w:b/>
        </w:rPr>
        <w:t>McKesson Corporation</w:t>
      </w:r>
      <w:r w:rsidR="006F4703" w:rsidRPr="00D92EA1">
        <w:rPr>
          <w:rFonts w:ascii="Cambria" w:hAnsi="Cambria"/>
          <w:b/>
        </w:rPr>
        <w:t xml:space="preserve">, </w:t>
      </w:r>
      <w:r w:rsidR="008200C8" w:rsidRPr="008200C8">
        <w:rPr>
          <w:rFonts w:ascii="Cambria" w:hAnsi="Cambria"/>
          <w:b/>
        </w:rPr>
        <w:t>Irving, TX</w:t>
      </w:r>
      <w:r w:rsidR="00D92EA1" w:rsidRPr="00D92EA1">
        <w:rPr>
          <w:rFonts w:ascii="Cambria" w:hAnsi="Cambria"/>
          <w:b/>
        </w:rPr>
        <w:t xml:space="preserve">.                                                                               </w:t>
      </w:r>
      <w:r w:rsidR="00D92EA1">
        <w:rPr>
          <w:rFonts w:ascii="Cambria" w:hAnsi="Cambria"/>
          <w:b/>
        </w:rPr>
        <w:t xml:space="preserve">              </w:t>
      </w:r>
      <w:r w:rsidR="00C77B44">
        <w:rPr>
          <w:rFonts w:ascii="Cambria" w:hAnsi="Cambria"/>
          <w:b/>
        </w:rPr>
        <w:t xml:space="preserve">           </w:t>
      </w:r>
      <w:r w:rsidR="00D92EA1" w:rsidRPr="00D92EA1">
        <w:rPr>
          <w:rFonts w:ascii="Cambria" w:hAnsi="Cambria"/>
          <w:b/>
        </w:rPr>
        <w:t xml:space="preserve">April </w:t>
      </w:r>
      <w:r w:rsidR="00EA7985" w:rsidRPr="00D92EA1">
        <w:rPr>
          <w:rFonts w:ascii="Cambria" w:hAnsi="Cambria"/>
          <w:b/>
        </w:rPr>
        <w:t>2</w:t>
      </w:r>
      <w:r w:rsidR="008200C8">
        <w:rPr>
          <w:rFonts w:ascii="Cambria" w:hAnsi="Cambria"/>
          <w:b/>
        </w:rPr>
        <w:t>3</w:t>
      </w:r>
      <w:r w:rsidR="00D92EA1" w:rsidRPr="00D92EA1">
        <w:rPr>
          <w:rFonts w:ascii="Cambria" w:hAnsi="Cambria"/>
          <w:b/>
        </w:rPr>
        <w:t xml:space="preserve"> </w:t>
      </w:r>
      <w:r w:rsidR="001D0AA2" w:rsidRPr="00D92EA1">
        <w:rPr>
          <w:rFonts w:ascii="Cambria" w:hAnsi="Cambria"/>
          <w:b/>
        </w:rPr>
        <w:t>-</w:t>
      </w:r>
      <w:r w:rsidR="00D92EA1" w:rsidRPr="00D92EA1">
        <w:rPr>
          <w:rFonts w:ascii="Cambria" w:hAnsi="Cambria"/>
          <w:b/>
        </w:rPr>
        <w:t xml:space="preserve"> </w:t>
      </w:r>
      <w:r w:rsidR="001D0AA2" w:rsidRPr="00D92EA1">
        <w:rPr>
          <w:rFonts w:ascii="Cambria" w:hAnsi="Cambria"/>
          <w:b/>
        </w:rPr>
        <w:t>Present</w:t>
      </w:r>
    </w:p>
    <w:p w14:paraId="2A108F9E" w14:textId="77777777" w:rsidR="0005031C" w:rsidRPr="00D92EA1" w:rsidRDefault="0005031C" w:rsidP="00D92EA1">
      <w:pPr>
        <w:pStyle w:val="NoSpacing"/>
        <w:spacing w:line="276" w:lineRule="auto"/>
        <w:jc w:val="both"/>
        <w:rPr>
          <w:rFonts w:ascii="Cambria" w:hAnsi="Cambria"/>
          <w:b/>
        </w:rPr>
      </w:pPr>
    </w:p>
    <w:p w14:paraId="301B82B7" w14:textId="50FA2B86" w:rsidR="000D1F41" w:rsidRPr="00D92EA1" w:rsidRDefault="000D1F41" w:rsidP="00D92EA1">
      <w:pPr>
        <w:pStyle w:val="NoSpacing"/>
        <w:spacing w:line="276" w:lineRule="auto"/>
        <w:jc w:val="both"/>
        <w:rPr>
          <w:rFonts w:ascii="Cambria" w:hAnsi="Cambria"/>
          <w:b/>
        </w:rPr>
      </w:pPr>
      <w:r w:rsidRPr="00D92EA1">
        <w:rPr>
          <w:rFonts w:ascii="Cambria" w:hAnsi="Cambria"/>
          <w:b/>
        </w:rPr>
        <w:t>Role:</w:t>
      </w:r>
      <w:r w:rsidR="001D0AA2" w:rsidRPr="00D92EA1">
        <w:rPr>
          <w:rFonts w:ascii="Cambria" w:hAnsi="Cambria"/>
          <w:b/>
        </w:rPr>
        <w:t xml:space="preserve"> </w:t>
      </w:r>
      <w:r w:rsidR="00D92EA1" w:rsidRPr="00D92EA1">
        <w:rPr>
          <w:rFonts w:ascii="Cambria" w:hAnsi="Cambria"/>
          <w:b/>
        </w:rPr>
        <w:t xml:space="preserve">Sr. </w:t>
      </w:r>
      <w:r w:rsidR="008200C8" w:rsidRPr="008200C8">
        <w:rPr>
          <w:rFonts w:ascii="Cambria" w:hAnsi="Cambria"/>
          <w:b/>
        </w:rPr>
        <w:t>SAP BTP Integration Consultant</w:t>
      </w:r>
    </w:p>
    <w:p w14:paraId="5684796F" w14:textId="77777777" w:rsidR="004F64F7" w:rsidRPr="00D92EA1" w:rsidRDefault="004F64F7" w:rsidP="00D92EA1">
      <w:pPr>
        <w:pStyle w:val="NoSpacing"/>
        <w:spacing w:line="276" w:lineRule="auto"/>
        <w:jc w:val="both"/>
        <w:rPr>
          <w:rFonts w:ascii="Cambria" w:hAnsi="Cambria"/>
          <w:b/>
        </w:rPr>
      </w:pPr>
    </w:p>
    <w:p w14:paraId="36DC21D9" w14:textId="34B4BE8B" w:rsidR="00AE0C19" w:rsidRPr="00D92EA1" w:rsidRDefault="000D1F41" w:rsidP="00A5227E">
      <w:pPr>
        <w:pStyle w:val="NoSpacing"/>
        <w:spacing w:line="276" w:lineRule="auto"/>
        <w:jc w:val="both"/>
        <w:rPr>
          <w:rFonts w:ascii="Cambria" w:hAnsi="Cambria"/>
          <w:b/>
        </w:rPr>
      </w:pPr>
      <w:r w:rsidRPr="00D92EA1">
        <w:rPr>
          <w:rFonts w:ascii="Cambria" w:hAnsi="Cambria"/>
          <w:b/>
        </w:rPr>
        <w:t>Responsibilities:</w:t>
      </w:r>
    </w:p>
    <w:p w14:paraId="2C3E5EC5" w14:textId="4B3F0EDF" w:rsidR="008200C8" w:rsidRPr="00362E57" w:rsidRDefault="008200C8" w:rsidP="00362E57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362E57">
        <w:rPr>
          <w:rFonts w:ascii="Cambria" w:hAnsi="Cambria"/>
          <w:sz w:val="22"/>
          <w:szCs w:val="22"/>
        </w:rPr>
        <w:lastRenderedPageBreak/>
        <w:t>Spearheaded enterprise-grade SAP BTP integration initiatives using side-by-side extensibility, CAP-based microservices, and cloud-native best practices, aligning with McKesson's hybrid architecture roadmap.</w:t>
      </w:r>
    </w:p>
    <w:p w14:paraId="6FC6887A" w14:textId="4D2A541B" w:rsidR="008200C8" w:rsidRPr="00362E57" w:rsidRDefault="008200C8" w:rsidP="00362E57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362E57">
        <w:rPr>
          <w:rFonts w:ascii="Cambria" w:hAnsi="Cambria"/>
          <w:sz w:val="22"/>
          <w:szCs w:val="22"/>
        </w:rPr>
        <w:t>Developed robust and scalable Node.js applications using SAP Cloud Application Programming Model (CAPM), OData v4, and CDS-based service definitions to connect with SAP S/4HANA and external APIs.</w:t>
      </w:r>
    </w:p>
    <w:p w14:paraId="2E6E9327" w14:textId="6BE97A81" w:rsidR="008200C8" w:rsidRPr="00362E57" w:rsidRDefault="008200C8" w:rsidP="00362E57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362E57">
        <w:rPr>
          <w:rFonts w:ascii="Cambria" w:hAnsi="Cambria"/>
          <w:sz w:val="22"/>
          <w:szCs w:val="22"/>
        </w:rPr>
        <w:t>Designed and deployed MTA (Multi-Target Applications) on SAP BTP Cloud Foundry via CI/CD pipelines using GitHub Actions, SAP TMS, and Azure DevOps, ensuring versioned deployments and rollback capabilities.</w:t>
      </w:r>
    </w:p>
    <w:p w14:paraId="6310091F" w14:textId="770D99E0" w:rsidR="008200C8" w:rsidRPr="00362E57" w:rsidRDefault="008200C8" w:rsidP="00362E57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362E57">
        <w:rPr>
          <w:rFonts w:ascii="Cambria" w:hAnsi="Cambria"/>
          <w:sz w:val="22"/>
          <w:szCs w:val="22"/>
        </w:rPr>
        <w:t xml:space="preserve">Integrated SAP BTP with </w:t>
      </w:r>
      <w:proofErr w:type="gramStart"/>
      <w:r w:rsidRPr="00362E57">
        <w:rPr>
          <w:rFonts w:ascii="Cambria" w:hAnsi="Cambria"/>
          <w:sz w:val="22"/>
          <w:szCs w:val="22"/>
        </w:rPr>
        <w:t>on-premise</w:t>
      </w:r>
      <w:proofErr w:type="gramEnd"/>
      <w:r w:rsidRPr="00362E57">
        <w:rPr>
          <w:rFonts w:ascii="Cambria" w:hAnsi="Cambria"/>
          <w:sz w:val="22"/>
          <w:szCs w:val="22"/>
        </w:rPr>
        <w:t xml:space="preserve"> ECC systems and cloud platforms using SAP Integration Suite, Cloud Connector, and BTP Destinations, leveraging HTTPS, RFC, and IDoc protocols for end-to-end data exchange.</w:t>
      </w:r>
    </w:p>
    <w:p w14:paraId="793ACED0" w14:textId="5FD51FAF" w:rsidR="008200C8" w:rsidRPr="00362E57" w:rsidRDefault="008200C8" w:rsidP="00362E57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362E57">
        <w:rPr>
          <w:rFonts w:ascii="Cambria" w:hAnsi="Cambria"/>
          <w:sz w:val="22"/>
          <w:szCs w:val="22"/>
        </w:rPr>
        <w:t>Built and secured Fiori/UI5 applications integrated with SAP Launchpad Service and BTP-managed routes, using Component.js, manifest routing, and XSODATA integration for real-time transactional apps.</w:t>
      </w:r>
    </w:p>
    <w:p w14:paraId="601CF89F" w14:textId="0E2D596A" w:rsidR="008200C8" w:rsidRPr="00362E57" w:rsidRDefault="008200C8" w:rsidP="00362E57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362E57">
        <w:rPr>
          <w:rFonts w:ascii="Cambria" w:hAnsi="Cambria"/>
          <w:sz w:val="22"/>
          <w:szCs w:val="22"/>
        </w:rPr>
        <w:t>Implemented principal propagation and OAuth2.0/XSUAA trust configurations, including token exchange with Azure AD and SAML identity federation for seamless cross-system authentication.</w:t>
      </w:r>
    </w:p>
    <w:p w14:paraId="527ADDBA" w14:textId="7CCBED01" w:rsidR="008200C8" w:rsidRPr="00362E57" w:rsidRDefault="008200C8" w:rsidP="00362E57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362E57">
        <w:rPr>
          <w:rFonts w:ascii="Cambria" w:hAnsi="Cambria"/>
          <w:sz w:val="22"/>
          <w:szCs w:val="22"/>
        </w:rPr>
        <w:t>Leveraged SAP Event Mesh for decoupled, event-driven architecture, orchestrating microservices based on S/4HANA business events and maintaining message durability and retries through DLQs.</w:t>
      </w:r>
    </w:p>
    <w:p w14:paraId="4E990CF9" w14:textId="365033BA" w:rsidR="008200C8" w:rsidRPr="00362E57" w:rsidRDefault="008200C8" w:rsidP="00362E57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362E57">
        <w:rPr>
          <w:rFonts w:ascii="Cambria" w:hAnsi="Cambria"/>
          <w:sz w:val="22"/>
          <w:szCs w:val="22"/>
        </w:rPr>
        <w:t xml:space="preserve">Created connectivity setups using SAP Destination service, managing credentials, authentication types (OAuth2JWTBearer, Basic, </w:t>
      </w:r>
      <w:proofErr w:type="spellStart"/>
      <w:r w:rsidRPr="00362E57">
        <w:rPr>
          <w:rFonts w:ascii="Cambria" w:hAnsi="Cambria"/>
          <w:sz w:val="22"/>
          <w:szCs w:val="22"/>
        </w:rPr>
        <w:t>PrincipalPropagation</w:t>
      </w:r>
      <w:proofErr w:type="spellEnd"/>
      <w:r w:rsidRPr="00362E57">
        <w:rPr>
          <w:rFonts w:ascii="Cambria" w:hAnsi="Cambria"/>
          <w:sz w:val="22"/>
          <w:szCs w:val="22"/>
        </w:rPr>
        <w:t>), and environment-specific configurations.</w:t>
      </w:r>
    </w:p>
    <w:p w14:paraId="60939594" w14:textId="3DDD43DB" w:rsidR="008200C8" w:rsidRPr="00362E57" w:rsidRDefault="008200C8" w:rsidP="00362E57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362E57">
        <w:rPr>
          <w:rFonts w:ascii="Cambria" w:hAnsi="Cambria"/>
          <w:sz w:val="22"/>
          <w:szCs w:val="22"/>
        </w:rPr>
        <w:t>Built RESTful services and middleware adapters using Integration Suite (Cloud Integration, API Management) with Groovy and JavaScript scripts for mapping, header enrichment, and exception handling.</w:t>
      </w:r>
    </w:p>
    <w:p w14:paraId="18DE48E7" w14:textId="6C8107DD" w:rsidR="008200C8" w:rsidRPr="00362E57" w:rsidRDefault="008200C8" w:rsidP="00362E57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362E57">
        <w:rPr>
          <w:rFonts w:ascii="Cambria" w:hAnsi="Cambria"/>
          <w:sz w:val="22"/>
          <w:szCs w:val="22"/>
        </w:rPr>
        <w:t>Ensured clean core compliance by keeping S/4HANA untouched and leveraging RAP-based external service consumption using CDS Projection Views and virtual data models.</w:t>
      </w:r>
    </w:p>
    <w:p w14:paraId="229F7C3E" w14:textId="2D17AB4A" w:rsidR="008200C8" w:rsidRPr="00362E57" w:rsidRDefault="008200C8" w:rsidP="00362E57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362E57">
        <w:rPr>
          <w:rFonts w:ascii="Cambria" w:hAnsi="Cambria"/>
          <w:sz w:val="22"/>
          <w:szCs w:val="22"/>
        </w:rPr>
        <w:t xml:space="preserve">Managed technical architecture documentation including interface catalogs, security diagrams, sequence flows, and </w:t>
      </w:r>
      <w:proofErr w:type="spellStart"/>
      <w:r w:rsidRPr="00362E57">
        <w:rPr>
          <w:rFonts w:ascii="Cambria" w:hAnsi="Cambria"/>
          <w:sz w:val="22"/>
          <w:szCs w:val="22"/>
        </w:rPr>
        <w:t>OpenAPI</w:t>
      </w:r>
      <w:proofErr w:type="spellEnd"/>
      <w:r w:rsidRPr="00362E57">
        <w:rPr>
          <w:rFonts w:ascii="Cambria" w:hAnsi="Cambria"/>
          <w:sz w:val="22"/>
          <w:szCs w:val="22"/>
        </w:rPr>
        <w:t xml:space="preserve"> specs to support audit trails and API governance.</w:t>
      </w:r>
    </w:p>
    <w:p w14:paraId="5B6E2473" w14:textId="0012EF0F" w:rsidR="008200C8" w:rsidRPr="00362E57" w:rsidRDefault="008200C8" w:rsidP="00362E57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362E57">
        <w:rPr>
          <w:rFonts w:ascii="Cambria" w:hAnsi="Cambria"/>
          <w:sz w:val="22"/>
          <w:szCs w:val="22"/>
        </w:rPr>
        <w:t xml:space="preserve">Incorporated </w:t>
      </w:r>
      <w:proofErr w:type="spellStart"/>
      <w:r w:rsidRPr="00362E57">
        <w:rPr>
          <w:rFonts w:ascii="Cambria" w:hAnsi="Cambria"/>
          <w:sz w:val="22"/>
          <w:szCs w:val="22"/>
        </w:rPr>
        <w:t>OpenTelemetry</w:t>
      </w:r>
      <w:proofErr w:type="spellEnd"/>
      <w:r w:rsidRPr="00362E57">
        <w:rPr>
          <w:rFonts w:ascii="Cambria" w:hAnsi="Cambria"/>
          <w:sz w:val="22"/>
          <w:szCs w:val="22"/>
        </w:rPr>
        <w:t xml:space="preserve"> with Prometheus and Grafana for distributed tracing, metrics collection, and visual diagnostics across BTP apps and services.</w:t>
      </w:r>
    </w:p>
    <w:p w14:paraId="2B792605" w14:textId="7169B643" w:rsidR="008200C8" w:rsidRPr="00362E57" w:rsidRDefault="008200C8" w:rsidP="00362E57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362E57">
        <w:rPr>
          <w:rFonts w:ascii="Cambria" w:hAnsi="Cambria"/>
          <w:sz w:val="22"/>
          <w:szCs w:val="22"/>
        </w:rPr>
        <w:t>Configured readiness/liveness probes in Kubernetes (Kyma) runtime for workload health, horizontal scaling, and microservice resilience in multi-region deployments.</w:t>
      </w:r>
    </w:p>
    <w:p w14:paraId="61B46A47" w14:textId="7F8221CC" w:rsidR="008200C8" w:rsidRPr="00362E57" w:rsidRDefault="008200C8" w:rsidP="00362E57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362E57">
        <w:rPr>
          <w:rFonts w:ascii="Cambria" w:hAnsi="Cambria"/>
          <w:sz w:val="22"/>
          <w:szCs w:val="22"/>
        </w:rPr>
        <w:t>Used SAP Business Application Studio (BAS) for local and cloud-side development, integrated with Git version control and Prettier/</w:t>
      </w:r>
      <w:proofErr w:type="spellStart"/>
      <w:r w:rsidRPr="00362E57">
        <w:rPr>
          <w:rFonts w:ascii="Cambria" w:hAnsi="Cambria"/>
          <w:sz w:val="22"/>
          <w:szCs w:val="22"/>
        </w:rPr>
        <w:t>ESLint</w:t>
      </w:r>
      <w:proofErr w:type="spellEnd"/>
      <w:r w:rsidRPr="00362E57">
        <w:rPr>
          <w:rFonts w:ascii="Cambria" w:hAnsi="Cambria"/>
          <w:sz w:val="22"/>
          <w:szCs w:val="22"/>
        </w:rPr>
        <w:t xml:space="preserve"> for static code enforcement.</w:t>
      </w:r>
    </w:p>
    <w:p w14:paraId="615E052D" w14:textId="3E578785" w:rsidR="008200C8" w:rsidRPr="00362E57" w:rsidRDefault="008200C8" w:rsidP="00362E57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362E57">
        <w:rPr>
          <w:rFonts w:ascii="Cambria" w:hAnsi="Cambria"/>
          <w:sz w:val="22"/>
          <w:szCs w:val="22"/>
        </w:rPr>
        <w:t>Integrated SAP Build Process Automation for workflow management and approval-based flows that trigger backend CAP services, enhancing business agility and self-service orchestration.</w:t>
      </w:r>
    </w:p>
    <w:p w14:paraId="6EF971F3" w14:textId="3EF6CF42" w:rsidR="008200C8" w:rsidRPr="00362E57" w:rsidRDefault="008200C8" w:rsidP="00362E57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362E57">
        <w:rPr>
          <w:rFonts w:ascii="Cambria" w:hAnsi="Cambria"/>
          <w:sz w:val="22"/>
          <w:szCs w:val="22"/>
        </w:rPr>
        <w:t xml:space="preserve">Applied SAP Private Link service to connect securely to </w:t>
      </w:r>
      <w:proofErr w:type="spellStart"/>
      <w:r w:rsidRPr="00362E57">
        <w:rPr>
          <w:rFonts w:ascii="Cambria" w:hAnsi="Cambria"/>
          <w:sz w:val="22"/>
          <w:szCs w:val="22"/>
        </w:rPr>
        <w:t>hyperscaler</w:t>
      </w:r>
      <w:proofErr w:type="spellEnd"/>
      <w:r w:rsidRPr="00362E57">
        <w:rPr>
          <w:rFonts w:ascii="Cambria" w:hAnsi="Cambria"/>
          <w:sz w:val="22"/>
          <w:szCs w:val="22"/>
        </w:rPr>
        <w:t>-native services (Azure SQL, Azure Blob) without exposing endpoints over the public internet.</w:t>
      </w:r>
    </w:p>
    <w:p w14:paraId="729578FA" w14:textId="1D79FDEE" w:rsidR="008200C8" w:rsidRPr="00362E57" w:rsidRDefault="008200C8" w:rsidP="00362E57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362E57">
        <w:rPr>
          <w:rFonts w:ascii="Cambria" w:hAnsi="Cambria"/>
          <w:sz w:val="22"/>
          <w:szCs w:val="22"/>
        </w:rPr>
        <w:t>Created custom alerts and performance dashboards in SAP Alert Notification and SAP Automation Pilot to monitor service availability, latency, and memory thresholds.</w:t>
      </w:r>
    </w:p>
    <w:p w14:paraId="6B4EF8D7" w14:textId="6C0F5CF7" w:rsidR="008200C8" w:rsidRPr="00362E57" w:rsidRDefault="008200C8" w:rsidP="00362E57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362E57">
        <w:rPr>
          <w:rFonts w:ascii="Cambria" w:hAnsi="Cambria"/>
          <w:sz w:val="22"/>
          <w:szCs w:val="22"/>
        </w:rPr>
        <w:t>Secured multi-tenant application design by configuring tenant separation, authentication rules, and identity zones using SAP BTP cockpit and Subaccount Trust configurations.</w:t>
      </w:r>
    </w:p>
    <w:p w14:paraId="4FAD5135" w14:textId="246E50D7" w:rsidR="008200C8" w:rsidRPr="00362E57" w:rsidRDefault="008200C8" w:rsidP="00362E57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362E57">
        <w:rPr>
          <w:rFonts w:ascii="Cambria" w:hAnsi="Cambria"/>
          <w:sz w:val="22"/>
          <w:szCs w:val="22"/>
        </w:rPr>
        <w:t>Designed advanced CAP services with managed transactions, late materialization of entities, and batch processing using </w:t>
      </w:r>
      <w:proofErr w:type="spellStart"/>
      <w:proofErr w:type="gramStart"/>
      <w:r w:rsidRPr="00362E57">
        <w:rPr>
          <w:rFonts w:ascii="Cambria" w:hAnsi="Cambria"/>
          <w:sz w:val="22"/>
          <w:szCs w:val="22"/>
        </w:rPr>
        <w:t>srv.on</w:t>
      </w:r>
      <w:proofErr w:type="spellEnd"/>
      <w:proofErr w:type="gramEnd"/>
      <w:r w:rsidRPr="00362E57">
        <w:rPr>
          <w:rFonts w:ascii="Cambria" w:hAnsi="Cambria"/>
          <w:sz w:val="22"/>
          <w:szCs w:val="22"/>
        </w:rPr>
        <w:t>() handlers and data persistence with SQLite/PostgreSQL backends.</w:t>
      </w:r>
    </w:p>
    <w:p w14:paraId="6F342543" w14:textId="37200B2B" w:rsidR="008200C8" w:rsidRPr="00362E57" w:rsidRDefault="008200C8" w:rsidP="00362E57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362E57">
        <w:rPr>
          <w:rFonts w:ascii="Cambria" w:hAnsi="Cambria"/>
          <w:sz w:val="22"/>
          <w:szCs w:val="22"/>
        </w:rPr>
        <w:t xml:space="preserve">Collaborated across architects, developers, QA, and security stakeholders to ensure </w:t>
      </w:r>
      <w:proofErr w:type="spellStart"/>
      <w:r w:rsidRPr="00362E57">
        <w:rPr>
          <w:rFonts w:ascii="Cambria" w:hAnsi="Cambria"/>
          <w:sz w:val="22"/>
          <w:szCs w:val="22"/>
        </w:rPr>
        <w:t>DevSecOps</w:t>
      </w:r>
      <w:proofErr w:type="spellEnd"/>
      <w:r w:rsidRPr="00362E57">
        <w:rPr>
          <w:rFonts w:ascii="Cambria" w:hAnsi="Cambria"/>
          <w:sz w:val="22"/>
          <w:szCs w:val="22"/>
        </w:rPr>
        <w:t xml:space="preserve"> best practices, role-based access control, and audit-log traceability in every deployment phase.</w:t>
      </w:r>
    </w:p>
    <w:p w14:paraId="5F26757F" w14:textId="1DB4A1BF" w:rsidR="00362E57" w:rsidRPr="00362E57" w:rsidRDefault="006F4703" w:rsidP="00A5227E">
      <w:pPr>
        <w:pStyle w:val="NoSpacing"/>
        <w:spacing w:line="276" w:lineRule="auto"/>
        <w:jc w:val="both"/>
        <w:rPr>
          <w:rFonts w:ascii="Cambria" w:eastAsia="Times New Roman" w:hAnsi="Cambria" w:cs="Times New Roman"/>
        </w:rPr>
      </w:pPr>
      <w:r w:rsidRPr="00D92EA1">
        <w:rPr>
          <w:rFonts w:ascii="Cambria" w:hAnsi="Cambria" w:cstheme="minorHAnsi"/>
          <w:b/>
          <w:color w:val="333333"/>
        </w:rPr>
        <w:t>Environment:</w:t>
      </w:r>
      <w:r w:rsidRPr="00D92EA1">
        <w:rPr>
          <w:rFonts w:ascii="Cambria" w:hAnsi="Cambria" w:cstheme="minorHAnsi"/>
          <w:color w:val="333333"/>
        </w:rPr>
        <w:t> </w:t>
      </w:r>
      <w:r w:rsidRPr="00D92EA1">
        <w:rPr>
          <w:rFonts w:ascii="Cambria" w:hAnsi="Cambria" w:cs="Arial"/>
          <w:color w:val="333333"/>
        </w:rPr>
        <w:t xml:space="preserve"> </w:t>
      </w:r>
      <w:r w:rsidR="00362E57" w:rsidRPr="00362E57">
        <w:rPr>
          <w:rFonts w:ascii="Cambria" w:eastAsia="Times New Roman" w:hAnsi="Cambria" w:cs="Times New Roman"/>
        </w:rPr>
        <w:t>BTP, SAP Integration Suite, Cloud Application Programming Model (CAP), SAP Event Mesh, SAP Business Application Studio, SAP Launchpad, Cloud Foundry, SAP Fiori/UI5, SAP Build Process Automation, SAP API Management, OAuth 2.0/XSUAA/SAML, GitHub Actions, Prometheus, Grafana, SAP HANA Cloud</w:t>
      </w:r>
    </w:p>
    <w:p w14:paraId="75309A20" w14:textId="77777777" w:rsidR="00020A5E" w:rsidRPr="00D92EA1" w:rsidRDefault="00020A5E" w:rsidP="00A5227E">
      <w:pPr>
        <w:pStyle w:val="NoSpacing"/>
        <w:spacing w:line="276" w:lineRule="auto"/>
        <w:jc w:val="both"/>
        <w:rPr>
          <w:rFonts w:ascii="Cambria" w:hAnsi="Cambria"/>
          <w:b/>
        </w:rPr>
      </w:pPr>
    </w:p>
    <w:p w14:paraId="301B82D5" w14:textId="089D05C1" w:rsidR="000D1F41" w:rsidRPr="00D92EA1" w:rsidRDefault="000D1F41" w:rsidP="00A5227E">
      <w:pPr>
        <w:pStyle w:val="NoSpacing"/>
        <w:pBdr>
          <w:top w:val="thinThickSmallGap" w:sz="24" w:space="1" w:color="auto"/>
          <w:left w:val="thinThickSmallGap" w:sz="24" w:space="4" w:color="auto"/>
          <w:bottom w:val="thinThickSmallGap" w:sz="24" w:space="0" w:color="auto"/>
          <w:right w:val="thinThickSmallGap" w:sz="24" w:space="4" w:color="auto"/>
          <w:between w:val="thinThickSmallGap" w:sz="24" w:space="1" w:color="auto"/>
          <w:bar w:val="thinThickSmallGap" w:sz="24" w:color="auto"/>
        </w:pBdr>
        <w:shd w:val="clear" w:color="auto" w:fill="D9D9D9" w:themeFill="background1" w:themeFillShade="D9"/>
        <w:tabs>
          <w:tab w:val="left" w:pos="9060"/>
        </w:tabs>
        <w:spacing w:line="276" w:lineRule="auto"/>
        <w:jc w:val="both"/>
        <w:rPr>
          <w:rFonts w:ascii="Cambria" w:hAnsi="Cambria"/>
          <w:b/>
          <w:bCs/>
        </w:rPr>
      </w:pPr>
      <w:r w:rsidRPr="00D92EA1">
        <w:rPr>
          <w:rFonts w:ascii="Cambria" w:hAnsi="Cambria"/>
          <w:b/>
        </w:rPr>
        <w:t xml:space="preserve">Client: </w:t>
      </w:r>
      <w:r w:rsidR="001D0AA2" w:rsidRPr="00D92EA1">
        <w:rPr>
          <w:rFonts w:ascii="Cambria" w:hAnsi="Cambria"/>
          <w:b/>
        </w:rPr>
        <w:t xml:space="preserve"> </w:t>
      </w:r>
      <w:r w:rsidR="00362E57" w:rsidRPr="00362E57">
        <w:rPr>
          <w:rFonts w:ascii="Cambria" w:hAnsi="Cambria"/>
          <w:b/>
        </w:rPr>
        <w:t>Novanta Inc.</w:t>
      </w:r>
      <w:r w:rsidR="008A68D0" w:rsidRPr="00991A0B">
        <w:rPr>
          <w:rFonts w:ascii="Cambria" w:hAnsi="Cambria"/>
          <w:b/>
        </w:rPr>
        <w:t>,</w:t>
      </w:r>
      <w:r w:rsidR="004D14D2" w:rsidRPr="00991A0B">
        <w:rPr>
          <w:rFonts w:ascii="Cambria" w:hAnsi="Cambria"/>
          <w:b/>
        </w:rPr>
        <w:t xml:space="preserve"> </w:t>
      </w:r>
      <w:r w:rsidR="00362E57" w:rsidRPr="00362E57">
        <w:rPr>
          <w:rFonts w:ascii="Cambria" w:hAnsi="Cambria"/>
          <w:b/>
        </w:rPr>
        <w:t>Bedford, MA</w:t>
      </w:r>
      <w:r w:rsidR="00991A0B" w:rsidRPr="00991A0B">
        <w:rPr>
          <w:rFonts w:ascii="Cambria" w:hAnsi="Cambria"/>
          <w:b/>
        </w:rPr>
        <w:t xml:space="preserve">.                                                                    </w:t>
      </w:r>
      <w:r w:rsidR="00991A0B">
        <w:rPr>
          <w:rFonts w:ascii="Cambria" w:hAnsi="Cambria"/>
          <w:b/>
        </w:rPr>
        <w:t xml:space="preserve">                       </w:t>
      </w:r>
      <w:r w:rsidR="00362E57">
        <w:rPr>
          <w:rFonts w:ascii="Cambria" w:hAnsi="Cambria"/>
          <w:b/>
        </w:rPr>
        <w:t xml:space="preserve">                 Dec</w:t>
      </w:r>
      <w:r w:rsidR="00991A0B">
        <w:rPr>
          <w:rFonts w:ascii="Cambria" w:hAnsi="Cambria"/>
          <w:b/>
        </w:rPr>
        <w:t xml:space="preserve"> </w:t>
      </w:r>
      <w:r w:rsidR="00153CF8" w:rsidRPr="00D92EA1">
        <w:rPr>
          <w:rFonts w:ascii="Cambria" w:hAnsi="Cambria"/>
          <w:b/>
        </w:rPr>
        <w:t>20</w:t>
      </w:r>
      <w:r w:rsidR="00362E57">
        <w:rPr>
          <w:rFonts w:ascii="Cambria" w:hAnsi="Cambria"/>
          <w:b/>
        </w:rPr>
        <w:t>19</w:t>
      </w:r>
      <w:r w:rsidR="00801BC0">
        <w:rPr>
          <w:rFonts w:ascii="Cambria" w:hAnsi="Cambria"/>
          <w:b/>
        </w:rPr>
        <w:t xml:space="preserve"> </w:t>
      </w:r>
      <w:r w:rsidR="00FE6B2E" w:rsidRPr="00D92EA1">
        <w:rPr>
          <w:rFonts w:ascii="Cambria" w:hAnsi="Cambria"/>
          <w:b/>
        </w:rPr>
        <w:t>-</w:t>
      </w:r>
      <w:r w:rsidR="00991A0B">
        <w:rPr>
          <w:rFonts w:ascii="Cambria" w:hAnsi="Cambria"/>
          <w:b/>
        </w:rPr>
        <w:t xml:space="preserve"> March </w:t>
      </w:r>
      <w:r w:rsidR="00153CF8" w:rsidRPr="00D92EA1">
        <w:rPr>
          <w:rFonts w:ascii="Cambria" w:hAnsi="Cambria"/>
          <w:b/>
        </w:rPr>
        <w:t>2</w:t>
      </w:r>
      <w:r w:rsidR="00991A0B">
        <w:rPr>
          <w:rFonts w:ascii="Cambria" w:hAnsi="Cambria"/>
          <w:b/>
        </w:rPr>
        <w:t>02</w:t>
      </w:r>
      <w:r w:rsidR="00362E57">
        <w:rPr>
          <w:rFonts w:ascii="Cambria" w:hAnsi="Cambria"/>
          <w:b/>
        </w:rPr>
        <w:t>3</w:t>
      </w:r>
    </w:p>
    <w:p w14:paraId="5368B9CF" w14:textId="77777777" w:rsidR="0005031C" w:rsidRPr="00D92EA1" w:rsidRDefault="0005031C" w:rsidP="00A5227E">
      <w:pPr>
        <w:pStyle w:val="NoSpacing"/>
        <w:spacing w:line="276" w:lineRule="auto"/>
        <w:jc w:val="both"/>
        <w:rPr>
          <w:rFonts w:ascii="Cambria" w:hAnsi="Cambria"/>
          <w:b/>
        </w:rPr>
      </w:pPr>
    </w:p>
    <w:p w14:paraId="708BCAA2" w14:textId="47733BCC" w:rsidR="00801BC0" w:rsidRPr="00362E57" w:rsidRDefault="000D1F41" w:rsidP="00A5227E">
      <w:pPr>
        <w:pStyle w:val="NoSpacing"/>
        <w:spacing w:line="276" w:lineRule="auto"/>
        <w:jc w:val="both"/>
        <w:rPr>
          <w:rFonts w:ascii="Cambria" w:hAnsi="Cambria"/>
          <w:b/>
        </w:rPr>
      </w:pPr>
      <w:r w:rsidRPr="00D92EA1">
        <w:rPr>
          <w:rFonts w:ascii="Cambria" w:hAnsi="Cambria"/>
          <w:b/>
        </w:rPr>
        <w:t>Role:</w:t>
      </w:r>
      <w:r w:rsidR="001D0AA2" w:rsidRPr="00D92EA1">
        <w:rPr>
          <w:rFonts w:ascii="Cambria" w:hAnsi="Cambria"/>
          <w:b/>
        </w:rPr>
        <w:t xml:space="preserve"> </w:t>
      </w:r>
      <w:r w:rsidR="00991A0B" w:rsidRPr="00991A0B">
        <w:rPr>
          <w:rFonts w:ascii="Cambria" w:hAnsi="Cambria"/>
          <w:b/>
        </w:rPr>
        <w:t xml:space="preserve">Sr. </w:t>
      </w:r>
      <w:r w:rsidR="00362E57" w:rsidRPr="00362E57">
        <w:rPr>
          <w:rFonts w:ascii="Cambria" w:hAnsi="Cambria"/>
          <w:b/>
        </w:rPr>
        <w:t>SAP Techno-Functional Consultant – PP/MM</w:t>
      </w:r>
    </w:p>
    <w:p w14:paraId="1ACAC926" w14:textId="77777777" w:rsidR="00362E57" w:rsidRPr="00D92EA1" w:rsidRDefault="00362E57" w:rsidP="00A5227E">
      <w:pPr>
        <w:pStyle w:val="NoSpacing"/>
        <w:spacing w:line="276" w:lineRule="auto"/>
        <w:jc w:val="both"/>
        <w:rPr>
          <w:rFonts w:ascii="Cambria" w:hAnsi="Cambria"/>
          <w:b/>
        </w:rPr>
      </w:pPr>
    </w:p>
    <w:p w14:paraId="301B82D8" w14:textId="17D7A537" w:rsidR="000D1F41" w:rsidRPr="00D92EA1" w:rsidRDefault="000D1F41" w:rsidP="00A5227E">
      <w:pPr>
        <w:pStyle w:val="NoSpacing"/>
        <w:spacing w:line="276" w:lineRule="auto"/>
        <w:jc w:val="both"/>
        <w:rPr>
          <w:rFonts w:ascii="Cambria" w:hAnsi="Cambria"/>
          <w:b/>
        </w:rPr>
      </w:pPr>
      <w:r w:rsidRPr="00D92EA1">
        <w:rPr>
          <w:rFonts w:ascii="Cambria" w:hAnsi="Cambria"/>
          <w:b/>
        </w:rPr>
        <w:t>Responsibilities:</w:t>
      </w:r>
    </w:p>
    <w:p w14:paraId="1D6F2B6C" w14:textId="628B2996" w:rsidR="00362E57" w:rsidRPr="008A450D" w:rsidRDefault="00362E57" w:rsidP="00E0497F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8A450D">
        <w:rPr>
          <w:rFonts w:ascii="Cambria" w:hAnsi="Cambria"/>
          <w:sz w:val="22"/>
          <w:szCs w:val="22"/>
        </w:rPr>
        <w:t>Gathered, analyzed, and translated business requirements from manufacturing teams into functional specifications for SAP PP/MM enhancements, ensuring alignment with Novanta’s discrete production workflows and compliance standards.</w:t>
      </w:r>
    </w:p>
    <w:p w14:paraId="4CE18D06" w14:textId="0FC75B5A" w:rsidR="00362E57" w:rsidRPr="008A450D" w:rsidRDefault="00362E57" w:rsidP="00E0497F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8A450D">
        <w:rPr>
          <w:rFonts w:ascii="Cambria" w:hAnsi="Cambria"/>
          <w:sz w:val="22"/>
          <w:szCs w:val="22"/>
        </w:rPr>
        <w:t>Configured SAP Production Planning (PP) module, including work centers, routing, BOMs, and scheduling profiles, to support discrete manufacturing setups across multiple plants and warehouses.</w:t>
      </w:r>
    </w:p>
    <w:p w14:paraId="03EC0144" w14:textId="6E0848D6" w:rsidR="00362E57" w:rsidRPr="008A450D" w:rsidRDefault="00362E57" w:rsidP="00E0497F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8A450D">
        <w:rPr>
          <w:rFonts w:ascii="Cambria" w:hAnsi="Cambria"/>
          <w:sz w:val="22"/>
          <w:szCs w:val="22"/>
        </w:rPr>
        <w:t>Designed and customized Material Master views, MRP settings, and procurement types within SAP MM, optimizing inventory management and replenishment strategies for engineering-driven operations.</w:t>
      </w:r>
    </w:p>
    <w:p w14:paraId="0FF93844" w14:textId="4EDF1BF9" w:rsidR="00362E57" w:rsidRPr="008A450D" w:rsidRDefault="00362E57" w:rsidP="00E0497F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8A450D">
        <w:rPr>
          <w:rFonts w:ascii="Cambria" w:hAnsi="Cambria"/>
          <w:sz w:val="22"/>
          <w:szCs w:val="22"/>
        </w:rPr>
        <w:t>Enabled end-to-end MRP execution (MRP Live, MD01, MD02) and exception monitoring using MD04 and MD05, facilitating efficient planning and early resolution of component shortages.</w:t>
      </w:r>
    </w:p>
    <w:p w14:paraId="66F042C5" w14:textId="6040FE64" w:rsidR="00362E57" w:rsidRPr="008A450D" w:rsidRDefault="00362E57" w:rsidP="00E0497F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8A450D">
        <w:rPr>
          <w:rFonts w:ascii="Cambria" w:hAnsi="Cambria"/>
          <w:sz w:val="22"/>
          <w:szCs w:val="22"/>
        </w:rPr>
        <w:t>Supported batch management, shelf-life expiration, and classification setups for sensitive components, incorporating lot-based traceability and expiry controls per FDA/GMP guidelines.</w:t>
      </w:r>
    </w:p>
    <w:p w14:paraId="2A3E7701" w14:textId="386C217D" w:rsidR="00362E57" w:rsidRPr="008A450D" w:rsidRDefault="00362E57" w:rsidP="00E0497F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8A450D">
        <w:rPr>
          <w:rFonts w:ascii="Cambria" w:hAnsi="Cambria"/>
          <w:sz w:val="22"/>
          <w:szCs w:val="22"/>
        </w:rPr>
        <w:t xml:space="preserve">Developed and modified ABAP objects such as </w:t>
      </w:r>
      <w:proofErr w:type="spellStart"/>
      <w:r w:rsidRPr="008A450D">
        <w:rPr>
          <w:rFonts w:ascii="Cambria" w:hAnsi="Cambria"/>
          <w:sz w:val="22"/>
          <w:szCs w:val="22"/>
        </w:rPr>
        <w:t>SmartForms</w:t>
      </w:r>
      <w:proofErr w:type="spellEnd"/>
      <w:r w:rsidRPr="008A450D">
        <w:rPr>
          <w:rFonts w:ascii="Cambria" w:hAnsi="Cambria"/>
          <w:sz w:val="22"/>
          <w:szCs w:val="22"/>
        </w:rPr>
        <w:t>, ALV reports, User Exits, and Enhancements (BAdIs), providing custom automation and decision support for operations.</w:t>
      </w:r>
    </w:p>
    <w:p w14:paraId="3968295F" w14:textId="274D861D" w:rsidR="00362E57" w:rsidRPr="008A450D" w:rsidRDefault="00362E57" w:rsidP="00E0497F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8A450D">
        <w:rPr>
          <w:rFonts w:ascii="Cambria" w:hAnsi="Cambria"/>
          <w:sz w:val="22"/>
          <w:szCs w:val="22"/>
        </w:rPr>
        <w:t>Integrated SAP with third-party MES and SCADA systems via IDoc, RFC, and custom BAPI interfaces, enabling real-time shop floor data exchange and order tracking.</w:t>
      </w:r>
    </w:p>
    <w:p w14:paraId="6C07EA57" w14:textId="641EC7DF" w:rsidR="00362E57" w:rsidRPr="008A450D" w:rsidRDefault="00362E57" w:rsidP="00E0497F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8A450D">
        <w:rPr>
          <w:rFonts w:ascii="Cambria" w:hAnsi="Cambria"/>
          <w:sz w:val="22"/>
          <w:szCs w:val="22"/>
        </w:rPr>
        <w:t>Managed procurement processes including purchase requisitions, RFQ, purchase orders, release strategies, and goods receipts (MIGO), incorporating subcontracting and consignment scenarios.</w:t>
      </w:r>
    </w:p>
    <w:p w14:paraId="06B5FABA" w14:textId="0BE69ED7" w:rsidR="00362E57" w:rsidRPr="008A450D" w:rsidRDefault="00362E57" w:rsidP="00E0497F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8A450D">
        <w:rPr>
          <w:rFonts w:ascii="Cambria" w:hAnsi="Cambria"/>
          <w:sz w:val="22"/>
          <w:szCs w:val="22"/>
        </w:rPr>
        <w:t>Conducted detailed analysis and customization of Stock Transport Orders (STO), inventory transfer postings (309/311), and plant-to-plant movements using MB1B, MB52, and MMBE transactions.</w:t>
      </w:r>
    </w:p>
    <w:p w14:paraId="0E607370" w14:textId="29685601" w:rsidR="00362E57" w:rsidRPr="008A450D" w:rsidRDefault="00362E57" w:rsidP="00E0497F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8A450D">
        <w:rPr>
          <w:rFonts w:ascii="Cambria" w:hAnsi="Cambria"/>
          <w:sz w:val="22"/>
          <w:szCs w:val="22"/>
        </w:rPr>
        <w:t>Created and executed LSMW and BDC programs for mass uploads of BOMs, routings, source lists, and vendor master data, ensuring data integrity during system migration phases.</w:t>
      </w:r>
    </w:p>
    <w:p w14:paraId="25393634" w14:textId="22B82B2C" w:rsidR="00362E57" w:rsidRPr="008A450D" w:rsidRDefault="00362E57" w:rsidP="00E0497F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8A450D">
        <w:rPr>
          <w:rFonts w:ascii="Cambria" w:hAnsi="Cambria"/>
          <w:sz w:val="22"/>
          <w:szCs w:val="22"/>
        </w:rPr>
        <w:t>Coordinated with cross-functional teams (WM, FICO, SD) to align master data, valuation classes, account assignments, and movement types, reducing reconciliation issues in financial posting.</w:t>
      </w:r>
    </w:p>
    <w:p w14:paraId="1EE12A4E" w14:textId="0E5D036A" w:rsidR="00362E57" w:rsidRPr="008A450D" w:rsidRDefault="00362E57" w:rsidP="00E0497F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8A450D">
        <w:rPr>
          <w:rFonts w:ascii="Cambria" w:hAnsi="Cambria"/>
          <w:sz w:val="22"/>
          <w:szCs w:val="22"/>
        </w:rPr>
        <w:t>Supported discrete shop floor execution by configuring Order Types, confirmation profiles, and backflushing logic, while enabling production order confirmations through CO11N and COR6N.</w:t>
      </w:r>
    </w:p>
    <w:p w14:paraId="3F20BBC4" w14:textId="2158B77A" w:rsidR="00362E57" w:rsidRPr="008A450D" w:rsidRDefault="00362E57" w:rsidP="00E0497F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8A450D">
        <w:rPr>
          <w:rFonts w:ascii="Cambria" w:hAnsi="Cambria"/>
          <w:sz w:val="22"/>
          <w:szCs w:val="22"/>
        </w:rPr>
        <w:t>Built functional specifications for Z-reports and custom queries using SQVI and SAP Query, empowering business users with self-service analytics for WIP tracking and order progress.</w:t>
      </w:r>
    </w:p>
    <w:p w14:paraId="65D02857" w14:textId="63837F1C" w:rsidR="00362E57" w:rsidRPr="008A450D" w:rsidRDefault="00362E57" w:rsidP="00E0497F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8A450D">
        <w:rPr>
          <w:rFonts w:ascii="Cambria" w:hAnsi="Cambria"/>
          <w:sz w:val="22"/>
          <w:szCs w:val="22"/>
        </w:rPr>
        <w:t>Led regression testing, integration testing, and defect resolution during ECC to S/4HANA readiness assessments, including simulation of PP/MM processes on sandbox systems.</w:t>
      </w:r>
    </w:p>
    <w:p w14:paraId="7DA87F26" w14:textId="46B0536D" w:rsidR="00362E57" w:rsidRPr="008A450D" w:rsidRDefault="00362E57" w:rsidP="00E0497F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8A450D">
        <w:rPr>
          <w:rFonts w:ascii="Cambria" w:hAnsi="Cambria"/>
          <w:sz w:val="22"/>
          <w:szCs w:val="22"/>
        </w:rPr>
        <w:t>Used Solution Manager (</w:t>
      </w:r>
      <w:proofErr w:type="spellStart"/>
      <w:r w:rsidRPr="008A450D">
        <w:rPr>
          <w:rFonts w:ascii="Cambria" w:hAnsi="Cambria"/>
          <w:sz w:val="22"/>
          <w:szCs w:val="22"/>
        </w:rPr>
        <w:t>SolMan</w:t>
      </w:r>
      <w:proofErr w:type="spellEnd"/>
      <w:r w:rsidRPr="008A450D">
        <w:rPr>
          <w:rFonts w:ascii="Cambria" w:hAnsi="Cambria"/>
          <w:sz w:val="22"/>
          <w:szCs w:val="22"/>
        </w:rPr>
        <w:t>) to manage change requests, test documentation, and issue resolution tracking throughout the project lifecycle and support phases.</w:t>
      </w:r>
    </w:p>
    <w:p w14:paraId="4422C413" w14:textId="757D58E8" w:rsidR="00362E57" w:rsidRPr="008A450D" w:rsidRDefault="00362E57" w:rsidP="00E0497F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8A450D">
        <w:rPr>
          <w:rFonts w:ascii="Cambria" w:hAnsi="Cambria"/>
          <w:sz w:val="22"/>
          <w:szCs w:val="22"/>
        </w:rPr>
        <w:t>Enhanced procurement compliance and audit readiness by automating release procedures and capturing audit logs for key purchasing documents and order changes.</w:t>
      </w:r>
    </w:p>
    <w:p w14:paraId="04C8DCB4" w14:textId="64C8B417" w:rsidR="00362E57" w:rsidRPr="008A450D" w:rsidRDefault="00362E57" w:rsidP="00E0497F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8A450D">
        <w:rPr>
          <w:rFonts w:ascii="Cambria" w:hAnsi="Cambria"/>
          <w:sz w:val="22"/>
          <w:szCs w:val="22"/>
        </w:rPr>
        <w:t>Facilitated training workshops for plant users and procurement teams, covering key transactions, material movements, and error resolution strategies in SAP GUI and Fiori apps.</w:t>
      </w:r>
    </w:p>
    <w:p w14:paraId="28C7AA07" w14:textId="02B1C148" w:rsidR="00362E57" w:rsidRPr="008A450D" w:rsidRDefault="00362E57" w:rsidP="00E0497F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8A450D">
        <w:rPr>
          <w:rFonts w:ascii="Cambria" w:hAnsi="Cambria"/>
          <w:sz w:val="22"/>
          <w:szCs w:val="22"/>
        </w:rPr>
        <w:t>Implemented and tested subcontracting scenarios using ME2O, providing visibility and accountability for outsourced operations with real-time component tracking.</w:t>
      </w:r>
    </w:p>
    <w:p w14:paraId="0ED290B5" w14:textId="7850A259" w:rsidR="00362E57" w:rsidRPr="008A450D" w:rsidRDefault="00362E57" w:rsidP="00E0497F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8A450D">
        <w:rPr>
          <w:rFonts w:ascii="Cambria" w:hAnsi="Cambria"/>
          <w:sz w:val="22"/>
          <w:szCs w:val="22"/>
        </w:rPr>
        <w:t>Participated in data cleansing and harmonization projects, applying logic for duplicate vendor detection, inactive material removal, and data enrichment before mass upload cycles.</w:t>
      </w:r>
    </w:p>
    <w:p w14:paraId="0F803D6E" w14:textId="48711D34" w:rsidR="00362E57" w:rsidRPr="008A450D" w:rsidRDefault="00362E57" w:rsidP="00E0497F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8A450D">
        <w:rPr>
          <w:rFonts w:ascii="Cambria" w:hAnsi="Cambria"/>
          <w:sz w:val="22"/>
          <w:szCs w:val="22"/>
        </w:rPr>
        <w:t xml:space="preserve">Provided post-go-live </w:t>
      </w:r>
      <w:proofErr w:type="spellStart"/>
      <w:r w:rsidRPr="008A450D">
        <w:rPr>
          <w:rFonts w:ascii="Cambria" w:hAnsi="Cambria"/>
          <w:sz w:val="22"/>
          <w:szCs w:val="22"/>
        </w:rPr>
        <w:t>hypercare</w:t>
      </w:r>
      <w:proofErr w:type="spellEnd"/>
      <w:r w:rsidRPr="008A450D">
        <w:rPr>
          <w:rFonts w:ascii="Cambria" w:hAnsi="Cambria"/>
          <w:sz w:val="22"/>
          <w:szCs w:val="22"/>
        </w:rPr>
        <w:t xml:space="preserve"> support, conducted root cause analysis of failed IDocs and interface exceptions, and ensured SLA-bound resolution of production tickets using ServiceNow.</w:t>
      </w:r>
    </w:p>
    <w:p w14:paraId="2D578EB8" w14:textId="487A02BD" w:rsidR="00A97060" w:rsidRDefault="006F4703" w:rsidP="00A97060">
      <w:pPr>
        <w:pStyle w:val="NoSpacing"/>
        <w:spacing w:line="276" w:lineRule="auto"/>
        <w:jc w:val="both"/>
        <w:rPr>
          <w:rFonts w:ascii="Cambria" w:eastAsia="Times New Roman" w:hAnsi="Cambria" w:cs="Times New Roman"/>
        </w:rPr>
      </w:pPr>
      <w:r w:rsidRPr="00D92EA1">
        <w:rPr>
          <w:rFonts w:ascii="Cambria" w:hAnsi="Cambria" w:cstheme="minorHAnsi"/>
          <w:b/>
          <w:color w:val="333333"/>
        </w:rPr>
        <w:lastRenderedPageBreak/>
        <w:t>Environment:</w:t>
      </w:r>
      <w:r w:rsidRPr="00D92EA1">
        <w:rPr>
          <w:rFonts w:ascii="Cambria" w:hAnsi="Cambria" w:cstheme="minorHAnsi"/>
          <w:color w:val="333333"/>
        </w:rPr>
        <w:t xml:space="preserve"> </w:t>
      </w:r>
      <w:r w:rsidR="00E0497F" w:rsidRPr="008A450D">
        <w:rPr>
          <w:rFonts w:ascii="Cambria" w:eastAsia="Times New Roman" w:hAnsi="Cambria" w:cs="Times New Roman"/>
        </w:rPr>
        <w:t xml:space="preserve">SAP S/4HANA, SAP ECC 6.0, SAP PP (Production Planning), SAP MM (Materials Management), Discrete Manufacturing, ABAP Enhancements, BOM &amp; Routing Configuration, MRP Live, Material Master Data Management, Stock Transfer Orders, Subcontracting Processes, BAPIs, IDocs, RFCs, LSMW, </w:t>
      </w:r>
      <w:proofErr w:type="spellStart"/>
      <w:r w:rsidR="00E0497F" w:rsidRPr="008A450D">
        <w:rPr>
          <w:rFonts w:ascii="Cambria" w:eastAsia="Times New Roman" w:hAnsi="Cambria" w:cs="Times New Roman"/>
        </w:rPr>
        <w:t>SmartForms</w:t>
      </w:r>
      <w:proofErr w:type="spellEnd"/>
      <w:r w:rsidR="00E0497F" w:rsidRPr="008A450D">
        <w:rPr>
          <w:rFonts w:ascii="Cambria" w:eastAsia="Times New Roman" w:hAnsi="Cambria" w:cs="Times New Roman"/>
        </w:rPr>
        <w:t>, SAP Query (SQVI), Solution Manager, SAP GUI, Fiori Apps (MM-related), and Cross-Module Integration with SD, QM, and FI.</w:t>
      </w:r>
    </w:p>
    <w:p w14:paraId="0F7247B5" w14:textId="77777777" w:rsidR="008A450D" w:rsidRPr="008A450D" w:rsidRDefault="008A450D" w:rsidP="00A97060">
      <w:pPr>
        <w:pStyle w:val="NoSpacing"/>
        <w:spacing w:line="276" w:lineRule="auto"/>
        <w:jc w:val="both"/>
        <w:rPr>
          <w:rFonts w:ascii="Cambria" w:eastAsia="Times New Roman" w:hAnsi="Cambria" w:cs="Times New Roman"/>
        </w:rPr>
      </w:pPr>
    </w:p>
    <w:p w14:paraId="301B82F1" w14:textId="2C450DD9" w:rsidR="000D1F41" w:rsidRPr="008A450D" w:rsidRDefault="000D1F41" w:rsidP="00D92EA1">
      <w:pPr>
        <w:pStyle w:val="NoSpacing"/>
        <w:pBdr>
          <w:top w:val="thinThickSmallGap" w:sz="24" w:space="1" w:color="auto"/>
          <w:left w:val="thinThickSmallGap" w:sz="24" w:space="4" w:color="auto"/>
          <w:bottom w:val="thinThickSmallGap" w:sz="24" w:space="0" w:color="auto"/>
          <w:right w:val="thinThickSmallGap" w:sz="24" w:space="4" w:color="auto"/>
          <w:between w:val="thinThickSmallGap" w:sz="24" w:space="1" w:color="auto"/>
          <w:bar w:val="thinThickSmallGap" w:sz="24" w:color="auto"/>
        </w:pBdr>
        <w:shd w:val="clear" w:color="auto" w:fill="D9D9D9" w:themeFill="background1" w:themeFillShade="D9"/>
        <w:tabs>
          <w:tab w:val="left" w:pos="8925"/>
        </w:tabs>
        <w:spacing w:line="276" w:lineRule="auto"/>
        <w:jc w:val="both"/>
        <w:rPr>
          <w:rFonts w:ascii="Cambria" w:hAnsi="Cambria"/>
          <w:b/>
        </w:rPr>
      </w:pPr>
      <w:r w:rsidRPr="008A450D">
        <w:rPr>
          <w:rFonts w:ascii="Cambria" w:hAnsi="Cambria"/>
          <w:b/>
        </w:rPr>
        <w:t>Client:</w:t>
      </w:r>
      <w:r w:rsidR="005B65EA" w:rsidRPr="008A450D">
        <w:rPr>
          <w:rFonts w:ascii="Cambria" w:hAnsi="Cambria"/>
          <w:b/>
        </w:rPr>
        <w:t xml:space="preserve"> </w:t>
      </w:r>
      <w:r w:rsidR="008A450D" w:rsidRPr="008A450D">
        <w:rPr>
          <w:rFonts w:ascii="Cambria" w:hAnsi="Cambria"/>
          <w:b/>
        </w:rPr>
        <w:t>Vera Bradley</w:t>
      </w:r>
      <w:r w:rsidR="008A68D0" w:rsidRPr="008A450D">
        <w:rPr>
          <w:rFonts w:ascii="Cambria" w:hAnsi="Cambria"/>
          <w:b/>
        </w:rPr>
        <w:t xml:space="preserve">, </w:t>
      </w:r>
      <w:r w:rsidR="008A450D" w:rsidRPr="008A450D">
        <w:rPr>
          <w:rFonts w:ascii="Cambria" w:hAnsi="Cambria"/>
          <w:b/>
        </w:rPr>
        <w:t>Roanoke, IN</w:t>
      </w:r>
      <w:r w:rsidR="00A97060" w:rsidRPr="008A450D">
        <w:rPr>
          <w:rFonts w:ascii="Cambria" w:hAnsi="Cambria"/>
          <w:b/>
        </w:rPr>
        <w:t xml:space="preserve">.                                                                                             </w:t>
      </w:r>
      <w:r w:rsidR="008A450D">
        <w:rPr>
          <w:rFonts w:ascii="Cambria" w:hAnsi="Cambria"/>
          <w:b/>
        </w:rPr>
        <w:t xml:space="preserve">                   </w:t>
      </w:r>
      <w:r w:rsidR="00A5227E" w:rsidRPr="008A450D">
        <w:rPr>
          <w:rFonts w:ascii="Cambria" w:hAnsi="Cambria"/>
          <w:b/>
        </w:rPr>
        <w:t>Sep</w:t>
      </w:r>
      <w:r w:rsidR="00A97060" w:rsidRPr="008A450D">
        <w:rPr>
          <w:rFonts w:ascii="Cambria" w:hAnsi="Cambria"/>
          <w:b/>
        </w:rPr>
        <w:t xml:space="preserve"> 201</w:t>
      </w:r>
      <w:r w:rsidR="008A450D">
        <w:rPr>
          <w:rFonts w:ascii="Cambria" w:hAnsi="Cambria"/>
          <w:b/>
        </w:rPr>
        <w:t>7</w:t>
      </w:r>
      <w:r w:rsidR="00A97060" w:rsidRPr="008A450D">
        <w:rPr>
          <w:rFonts w:ascii="Cambria" w:hAnsi="Cambria"/>
          <w:b/>
        </w:rPr>
        <w:t xml:space="preserve"> – </w:t>
      </w:r>
      <w:r w:rsidR="008A450D">
        <w:rPr>
          <w:rFonts w:ascii="Cambria" w:hAnsi="Cambria"/>
          <w:b/>
        </w:rPr>
        <w:t>Nov</w:t>
      </w:r>
      <w:r w:rsidR="00A97060" w:rsidRPr="008A450D">
        <w:rPr>
          <w:rFonts w:ascii="Cambria" w:hAnsi="Cambria"/>
          <w:b/>
        </w:rPr>
        <w:t xml:space="preserve"> </w:t>
      </w:r>
      <w:r w:rsidR="00A5227E" w:rsidRPr="008A450D">
        <w:rPr>
          <w:rFonts w:ascii="Cambria" w:hAnsi="Cambria"/>
          <w:b/>
        </w:rPr>
        <w:t>20</w:t>
      </w:r>
      <w:r w:rsidR="008A450D">
        <w:rPr>
          <w:rFonts w:ascii="Cambria" w:hAnsi="Cambria"/>
          <w:b/>
        </w:rPr>
        <w:t>19</w:t>
      </w:r>
    </w:p>
    <w:p w14:paraId="5170BA9B" w14:textId="77777777" w:rsidR="0005031C" w:rsidRPr="00D92EA1" w:rsidRDefault="0005031C" w:rsidP="00D92EA1">
      <w:pPr>
        <w:pStyle w:val="NoSpacing"/>
        <w:spacing w:line="276" w:lineRule="auto"/>
        <w:jc w:val="both"/>
        <w:rPr>
          <w:rFonts w:ascii="Cambria" w:hAnsi="Cambria"/>
          <w:b/>
        </w:rPr>
      </w:pPr>
    </w:p>
    <w:p w14:paraId="453E775A" w14:textId="3120A771" w:rsidR="0005031C" w:rsidRPr="008A450D" w:rsidRDefault="000D1F41" w:rsidP="00D92EA1">
      <w:pPr>
        <w:pStyle w:val="NoSpacing"/>
        <w:spacing w:line="276" w:lineRule="auto"/>
        <w:jc w:val="both"/>
        <w:rPr>
          <w:rFonts w:ascii="Cambria" w:hAnsi="Cambria"/>
          <w:b/>
        </w:rPr>
      </w:pPr>
      <w:r w:rsidRPr="008A450D">
        <w:rPr>
          <w:rFonts w:ascii="Cambria" w:hAnsi="Cambria"/>
          <w:b/>
        </w:rPr>
        <w:t>Role:</w:t>
      </w:r>
      <w:r w:rsidR="001D0AA2" w:rsidRPr="008A450D">
        <w:rPr>
          <w:rFonts w:ascii="Cambria" w:hAnsi="Cambria"/>
          <w:b/>
        </w:rPr>
        <w:t xml:space="preserve"> </w:t>
      </w:r>
      <w:r w:rsidR="00E91FBE" w:rsidRPr="008A450D">
        <w:rPr>
          <w:rFonts w:ascii="Cambria" w:hAnsi="Cambria"/>
          <w:b/>
        </w:rPr>
        <w:t xml:space="preserve">Sr. </w:t>
      </w:r>
      <w:r w:rsidR="008A450D" w:rsidRPr="008A450D">
        <w:rPr>
          <w:rFonts w:ascii="Cambria" w:hAnsi="Cambria"/>
          <w:b/>
        </w:rPr>
        <w:t>SAP Technical Consultant – S/4HANA ABAP + MM/PP</w:t>
      </w:r>
    </w:p>
    <w:p w14:paraId="4703772B" w14:textId="77777777" w:rsidR="008A450D" w:rsidRPr="00D92EA1" w:rsidRDefault="008A450D" w:rsidP="00D92EA1">
      <w:pPr>
        <w:pStyle w:val="NoSpacing"/>
        <w:spacing w:line="276" w:lineRule="auto"/>
        <w:jc w:val="both"/>
        <w:rPr>
          <w:rFonts w:ascii="Cambria" w:hAnsi="Cambria"/>
          <w:b/>
        </w:rPr>
      </w:pPr>
    </w:p>
    <w:p w14:paraId="301B82F4" w14:textId="6CB3B548" w:rsidR="000D1F41" w:rsidRPr="00D92EA1" w:rsidRDefault="000D1F41" w:rsidP="00D92EA1">
      <w:pPr>
        <w:pStyle w:val="NoSpacing"/>
        <w:spacing w:line="276" w:lineRule="auto"/>
        <w:jc w:val="both"/>
        <w:rPr>
          <w:rFonts w:ascii="Cambria" w:hAnsi="Cambria"/>
          <w:b/>
        </w:rPr>
      </w:pPr>
      <w:r w:rsidRPr="00D92EA1">
        <w:rPr>
          <w:rFonts w:ascii="Cambria" w:hAnsi="Cambria"/>
          <w:b/>
        </w:rPr>
        <w:t>Responsibilities:</w:t>
      </w:r>
    </w:p>
    <w:p w14:paraId="6156FB0E" w14:textId="26FF9FCC" w:rsidR="008A450D" w:rsidRPr="008A450D" w:rsidRDefault="008A450D" w:rsidP="008A450D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8A450D">
        <w:rPr>
          <w:rFonts w:ascii="Cambria" w:hAnsi="Cambria"/>
          <w:sz w:val="22"/>
          <w:szCs w:val="22"/>
        </w:rPr>
        <w:t xml:space="preserve">Developed and maintained custom ABAP reports, enhancements (user exits, BADIs), and </w:t>
      </w:r>
      <w:proofErr w:type="spellStart"/>
      <w:r w:rsidRPr="008A450D">
        <w:rPr>
          <w:rFonts w:ascii="Cambria" w:hAnsi="Cambria"/>
          <w:sz w:val="22"/>
          <w:szCs w:val="22"/>
        </w:rPr>
        <w:t>SmartForms</w:t>
      </w:r>
      <w:proofErr w:type="spellEnd"/>
      <w:r w:rsidRPr="008A450D">
        <w:rPr>
          <w:rFonts w:ascii="Cambria" w:hAnsi="Cambria"/>
          <w:sz w:val="22"/>
          <w:szCs w:val="22"/>
        </w:rPr>
        <w:t xml:space="preserve"> in the S/4HANA system to support core MM and PP functions for procurement, goods movement, and production order processing.</w:t>
      </w:r>
    </w:p>
    <w:p w14:paraId="60EA3960" w14:textId="37A21A58" w:rsidR="008A450D" w:rsidRPr="008A450D" w:rsidRDefault="008A450D" w:rsidP="008A450D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8A450D">
        <w:rPr>
          <w:rFonts w:ascii="Cambria" w:hAnsi="Cambria"/>
          <w:sz w:val="22"/>
          <w:szCs w:val="22"/>
        </w:rPr>
        <w:t>Created custom BAPIs and RFC-enabled function modules to enable seamless integration with third-party logistics and procurement platforms while ensuring performance tuning using runtime analysis and SQL trace.</w:t>
      </w:r>
    </w:p>
    <w:p w14:paraId="14A80A4B" w14:textId="60D97583" w:rsidR="008A450D" w:rsidRPr="008A450D" w:rsidRDefault="008A450D" w:rsidP="008A450D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8A450D">
        <w:rPr>
          <w:rFonts w:ascii="Cambria" w:hAnsi="Cambria"/>
          <w:sz w:val="22"/>
          <w:szCs w:val="22"/>
        </w:rPr>
        <w:t>Designed and implemented classical and interactive ALV reports to provide production planners and warehouse managers with real-time visibility into stock status, order progress, and material consumption.</w:t>
      </w:r>
    </w:p>
    <w:p w14:paraId="0D9FA0BD" w14:textId="117E10BD" w:rsidR="008A450D" w:rsidRPr="008A450D" w:rsidRDefault="008A450D" w:rsidP="008A450D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8A450D">
        <w:rPr>
          <w:rFonts w:ascii="Cambria" w:hAnsi="Cambria"/>
          <w:sz w:val="22"/>
          <w:szCs w:val="22"/>
        </w:rPr>
        <w:t>Led the end-to-end development of custom IDOC interfaces and ALE configuration for integrating external WMS systems with SAP, covering inbound/outbound deliveries and GR/GI confirmation.</w:t>
      </w:r>
    </w:p>
    <w:p w14:paraId="3FE61CB2" w14:textId="2C54D696" w:rsidR="008A450D" w:rsidRPr="008A450D" w:rsidRDefault="008A450D" w:rsidP="008A450D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8A450D">
        <w:rPr>
          <w:rFonts w:ascii="Cambria" w:hAnsi="Cambria"/>
          <w:sz w:val="22"/>
          <w:szCs w:val="22"/>
        </w:rPr>
        <w:t>Worked closely with functional teams to enhance MM workflows for PO release strategies using BRF+, customizing workflow tasks and triggering events using business object extensions.</w:t>
      </w:r>
    </w:p>
    <w:p w14:paraId="79E7AEAE" w14:textId="4DB90D9C" w:rsidR="008A450D" w:rsidRPr="008A450D" w:rsidRDefault="008A450D" w:rsidP="008A450D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8A450D">
        <w:rPr>
          <w:rFonts w:ascii="Cambria" w:hAnsi="Cambria"/>
          <w:sz w:val="22"/>
          <w:szCs w:val="22"/>
        </w:rPr>
        <w:t>Developed custom Fiori-like UI using Web Dynpro ABAP for internal inventory and MRP reporting scenarios, integrating CDS Views with OData services for real-time performance.</w:t>
      </w:r>
    </w:p>
    <w:p w14:paraId="48253721" w14:textId="4F4C00B3" w:rsidR="008A450D" w:rsidRPr="008A450D" w:rsidRDefault="008A450D" w:rsidP="008A450D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8A450D">
        <w:rPr>
          <w:rFonts w:ascii="Cambria" w:hAnsi="Cambria"/>
          <w:sz w:val="22"/>
          <w:szCs w:val="22"/>
        </w:rPr>
        <w:t>Built and deployed ABAP-based interfaces to support barcode scanning in production and receiving areas, using BDC and BAPI calls for material document creation and label printing.</w:t>
      </w:r>
    </w:p>
    <w:p w14:paraId="56C0D8CF" w14:textId="31C3A380" w:rsidR="008A450D" w:rsidRPr="008A450D" w:rsidRDefault="008A450D" w:rsidP="008A450D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8A450D">
        <w:rPr>
          <w:rFonts w:ascii="Cambria" w:hAnsi="Cambria"/>
          <w:sz w:val="22"/>
          <w:szCs w:val="22"/>
        </w:rPr>
        <w:t>Enhanced standard SAP transactions (MB1B, CO01, ME21N) with user exits and implicit enhancements to support custom validations, auto-fill logic, and additional error handling for business process control.</w:t>
      </w:r>
    </w:p>
    <w:p w14:paraId="3F4A65A6" w14:textId="3964427D" w:rsidR="008A450D" w:rsidRPr="008A450D" w:rsidRDefault="008A450D" w:rsidP="008A450D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8A450D">
        <w:rPr>
          <w:rFonts w:ascii="Cambria" w:hAnsi="Cambria"/>
          <w:sz w:val="22"/>
          <w:szCs w:val="22"/>
        </w:rPr>
        <w:t>Coordinated with BASIS and security teams to manage transport landscapes, perform object version comparisons, and resolve cross-client inconsistencies during release cycles.</w:t>
      </w:r>
    </w:p>
    <w:p w14:paraId="242A7317" w14:textId="565778D8" w:rsidR="008A450D" w:rsidRPr="008A450D" w:rsidRDefault="008A450D" w:rsidP="008A450D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8A450D">
        <w:rPr>
          <w:rFonts w:ascii="Cambria" w:hAnsi="Cambria"/>
          <w:sz w:val="22"/>
          <w:szCs w:val="22"/>
        </w:rPr>
        <w:t>Utilized SAP Enhancement Framework to build reusable enhancement spots and BADIs for vendor evaluation scoring and extended material master validation logic across multiple plants.</w:t>
      </w:r>
    </w:p>
    <w:p w14:paraId="0B8DEE69" w14:textId="74C3E296" w:rsidR="008A450D" w:rsidRPr="008A450D" w:rsidRDefault="008A450D" w:rsidP="008A450D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8A450D">
        <w:rPr>
          <w:rFonts w:ascii="Cambria" w:hAnsi="Cambria"/>
          <w:sz w:val="22"/>
          <w:szCs w:val="22"/>
        </w:rPr>
        <w:t>Implemented change document tracking and custom logging tables to maintain audit trails for sensitive master data objects including BOMs, work centers, and vendor records.</w:t>
      </w:r>
    </w:p>
    <w:p w14:paraId="5EFFD655" w14:textId="19D898D1" w:rsidR="008A450D" w:rsidRPr="008A450D" w:rsidRDefault="008A450D" w:rsidP="008A450D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8A450D">
        <w:rPr>
          <w:rFonts w:ascii="Cambria" w:hAnsi="Cambria"/>
          <w:sz w:val="22"/>
          <w:szCs w:val="22"/>
        </w:rPr>
        <w:t>Configured and supported MM/PP integration touchpoints including automatic goods receipt, backflushing, and subcontracting scenarios with correct valuation class mapping and account determination.</w:t>
      </w:r>
    </w:p>
    <w:p w14:paraId="17CE70D2" w14:textId="256B5B3A" w:rsidR="008A450D" w:rsidRPr="008A450D" w:rsidRDefault="008A450D" w:rsidP="008A450D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8A450D">
        <w:rPr>
          <w:rFonts w:ascii="Cambria" w:hAnsi="Cambria"/>
          <w:sz w:val="22"/>
          <w:szCs w:val="22"/>
        </w:rPr>
        <w:t>Built Adobe Forms for shop floor travelers and work instructions by enhancing existing SFP forms, integrating BOM routing data, and applying dynamic layout rules based on order types.</w:t>
      </w:r>
    </w:p>
    <w:p w14:paraId="65CAD804" w14:textId="2297769F" w:rsidR="008A450D" w:rsidRPr="008A450D" w:rsidRDefault="008A450D" w:rsidP="008A450D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8A450D">
        <w:rPr>
          <w:rFonts w:ascii="Cambria" w:hAnsi="Cambria"/>
          <w:sz w:val="22"/>
          <w:szCs w:val="22"/>
        </w:rPr>
        <w:t>Managed debugging of complex production issues by analyzing cross-module transactions (e.g., MB31, MIGO, CO15), handling SY-SUBRC conditions, and using SAP Memory ID to trace user sessions.</w:t>
      </w:r>
    </w:p>
    <w:p w14:paraId="70A0206E" w14:textId="27AE6E3B" w:rsidR="008A450D" w:rsidRPr="008A450D" w:rsidRDefault="008A450D" w:rsidP="008A450D">
      <w:pPr>
        <w:pStyle w:val="NormalWeb"/>
        <w:numPr>
          <w:ilvl w:val="0"/>
          <w:numId w:val="73"/>
        </w:numPr>
        <w:spacing w:line="276" w:lineRule="auto"/>
        <w:rPr>
          <w:rFonts w:ascii="Cambria" w:hAnsi="Cambria"/>
          <w:sz w:val="22"/>
          <w:szCs w:val="22"/>
        </w:rPr>
      </w:pPr>
      <w:r w:rsidRPr="008A450D">
        <w:rPr>
          <w:rFonts w:ascii="Cambria" w:hAnsi="Cambria"/>
          <w:sz w:val="22"/>
          <w:szCs w:val="22"/>
        </w:rPr>
        <w:t>Contributed to S/4HANA 1709 system upgrade testing by validating Z-program compatibility, replacing obsolete function modules, and updating syntax to conform with the new ABAP Kernel version.</w:t>
      </w:r>
    </w:p>
    <w:p w14:paraId="16AF1F1C" w14:textId="28EF2013" w:rsidR="00A5227E" w:rsidRPr="008A450D" w:rsidRDefault="000D1F41" w:rsidP="00D92EA1">
      <w:pPr>
        <w:pStyle w:val="NoSpacing"/>
        <w:spacing w:line="276" w:lineRule="auto"/>
        <w:jc w:val="both"/>
        <w:rPr>
          <w:rFonts w:ascii="Cambria" w:hAnsi="Cambria" w:cstheme="minorHAnsi"/>
          <w:color w:val="333333"/>
        </w:rPr>
      </w:pPr>
      <w:r w:rsidRPr="008A450D">
        <w:rPr>
          <w:rFonts w:ascii="Cambria" w:hAnsi="Cambria" w:cstheme="minorHAnsi"/>
          <w:b/>
          <w:color w:val="333333"/>
        </w:rPr>
        <w:t>Environment:</w:t>
      </w:r>
      <w:r w:rsidRPr="008A450D">
        <w:rPr>
          <w:rFonts w:ascii="Cambria" w:hAnsi="Cambria" w:cstheme="minorHAnsi"/>
          <w:color w:val="333333"/>
        </w:rPr>
        <w:t xml:space="preserve"> </w:t>
      </w:r>
      <w:r w:rsidR="008A450D" w:rsidRPr="008A450D">
        <w:rPr>
          <w:rFonts w:ascii="Cambria" w:eastAsia="Times New Roman" w:hAnsi="Cambria" w:cs="Times New Roman"/>
        </w:rPr>
        <w:t xml:space="preserve">SAP S/4HANA, ABAP, MM, PP, </w:t>
      </w:r>
      <w:proofErr w:type="spellStart"/>
      <w:r w:rsidR="008A450D" w:rsidRPr="008A450D">
        <w:rPr>
          <w:rFonts w:ascii="Cambria" w:eastAsia="Times New Roman" w:hAnsi="Cambria" w:cs="Times New Roman"/>
        </w:rPr>
        <w:t>SmartForms</w:t>
      </w:r>
      <w:proofErr w:type="spellEnd"/>
      <w:r w:rsidR="008A450D" w:rsidRPr="008A450D">
        <w:rPr>
          <w:rFonts w:ascii="Cambria" w:eastAsia="Times New Roman" w:hAnsi="Cambria" w:cs="Times New Roman"/>
        </w:rPr>
        <w:t>, BAPIs, RFCs, IDOCs, ALE, ALV Reports, BRF+, BDC, Adobe Forms, CDS Views, Web Dynpro ABAP, OData Services</w:t>
      </w:r>
    </w:p>
    <w:p w14:paraId="2F555B33" w14:textId="7898772F" w:rsidR="00A5227E" w:rsidRPr="00D92EA1" w:rsidRDefault="00A5227E" w:rsidP="00D92EA1">
      <w:pPr>
        <w:pStyle w:val="NoSpacing"/>
        <w:spacing w:line="276" w:lineRule="auto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ab/>
      </w:r>
    </w:p>
    <w:p w14:paraId="301B830C" w14:textId="37F406B5" w:rsidR="000D1F41" w:rsidRPr="00FB1414" w:rsidRDefault="000D1F41" w:rsidP="00D92EA1">
      <w:pPr>
        <w:pStyle w:val="NoSpacing"/>
        <w:pBdr>
          <w:top w:val="thinThickSmallGap" w:sz="24" w:space="0" w:color="auto"/>
          <w:left w:val="thinThickSmallGap" w:sz="24" w:space="4" w:color="auto"/>
          <w:bottom w:val="thinThickSmallGap" w:sz="24" w:space="0" w:color="auto"/>
          <w:right w:val="thinThickSmallGap" w:sz="24" w:space="4" w:color="auto"/>
          <w:between w:val="thinThickSmallGap" w:sz="24" w:space="1" w:color="auto"/>
          <w:bar w:val="thinThickSmallGap" w:sz="24" w:color="auto"/>
        </w:pBdr>
        <w:shd w:val="clear" w:color="auto" w:fill="D9D9D9" w:themeFill="background1" w:themeFillShade="D9"/>
        <w:tabs>
          <w:tab w:val="left" w:pos="9180"/>
        </w:tabs>
        <w:spacing w:line="276" w:lineRule="auto"/>
        <w:jc w:val="both"/>
        <w:rPr>
          <w:rFonts w:ascii="Cambria" w:hAnsi="Cambria"/>
          <w:b/>
        </w:rPr>
      </w:pPr>
      <w:r w:rsidRPr="00D92EA1">
        <w:rPr>
          <w:rFonts w:ascii="Cambria" w:hAnsi="Cambria"/>
          <w:b/>
        </w:rPr>
        <w:lastRenderedPageBreak/>
        <w:t xml:space="preserve">Client: </w:t>
      </w:r>
      <w:r w:rsidR="00FB1414" w:rsidRPr="00FB1414">
        <w:rPr>
          <w:rFonts w:ascii="Cambria" w:hAnsi="Cambria"/>
          <w:b/>
        </w:rPr>
        <w:t>Endurance Technologies</w:t>
      </w:r>
      <w:r w:rsidR="008A68D0" w:rsidRPr="003A335A">
        <w:rPr>
          <w:rFonts w:ascii="Cambria" w:hAnsi="Cambria"/>
          <w:b/>
        </w:rPr>
        <w:t xml:space="preserve">, </w:t>
      </w:r>
      <w:r w:rsidR="00FB1414" w:rsidRPr="00FB1414">
        <w:rPr>
          <w:rFonts w:ascii="Cambria" w:hAnsi="Cambria"/>
          <w:b/>
        </w:rPr>
        <w:t>Aurangabad, India</w:t>
      </w:r>
      <w:r w:rsidR="003A335A" w:rsidRPr="003A335A">
        <w:rPr>
          <w:rFonts w:ascii="Cambria" w:hAnsi="Cambria"/>
          <w:b/>
        </w:rPr>
        <w:t xml:space="preserve">.                                                                             </w:t>
      </w:r>
      <w:r w:rsidR="00A5227E">
        <w:rPr>
          <w:rFonts w:ascii="Cambria" w:hAnsi="Cambria"/>
          <w:b/>
        </w:rPr>
        <w:t>May</w:t>
      </w:r>
      <w:r w:rsidR="003A335A">
        <w:rPr>
          <w:rFonts w:ascii="Cambria" w:hAnsi="Cambria"/>
          <w:b/>
        </w:rPr>
        <w:t xml:space="preserve"> 201</w:t>
      </w:r>
      <w:r w:rsidR="00FB1414">
        <w:rPr>
          <w:rFonts w:ascii="Cambria" w:hAnsi="Cambria"/>
          <w:b/>
        </w:rPr>
        <w:t>6</w:t>
      </w:r>
      <w:r w:rsidR="003A335A">
        <w:rPr>
          <w:rFonts w:ascii="Cambria" w:hAnsi="Cambria"/>
          <w:b/>
        </w:rPr>
        <w:t xml:space="preserve"> – </w:t>
      </w:r>
      <w:r w:rsidR="00FB1414">
        <w:rPr>
          <w:rFonts w:ascii="Cambria" w:hAnsi="Cambria"/>
          <w:b/>
        </w:rPr>
        <w:t>Jul</w:t>
      </w:r>
      <w:r w:rsidR="003A335A">
        <w:rPr>
          <w:rFonts w:ascii="Cambria" w:hAnsi="Cambria"/>
          <w:b/>
        </w:rPr>
        <w:t xml:space="preserve"> 201</w:t>
      </w:r>
      <w:r w:rsidR="00FB1414">
        <w:rPr>
          <w:rFonts w:ascii="Cambria" w:hAnsi="Cambria"/>
          <w:b/>
        </w:rPr>
        <w:t>7</w:t>
      </w:r>
    </w:p>
    <w:p w14:paraId="339C531B" w14:textId="77777777" w:rsidR="00022BDD" w:rsidRPr="00D92EA1" w:rsidRDefault="00022BDD" w:rsidP="00D92EA1">
      <w:pPr>
        <w:pStyle w:val="NoSpacing"/>
        <w:spacing w:line="276" w:lineRule="auto"/>
        <w:jc w:val="both"/>
        <w:rPr>
          <w:rFonts w:ascii="Cambria" w:hAnsi="Cambria"/>
          <w:b/>
        </w:rPr>
      </w:pPr>
    </w:p>
    <w:p w14:paraId="301B830E" w14:textId="60234E3C" w:rsidR="000D1F41" w:rsidRPr="00A5227E" w:rsidRDefault="000D1F41" w:rsidP="00D92EA1">
      <w:pPr>
        <w:pStyle w:val="NoSpacing"/>
        <w:spacing w:line="276" w:lineRule="auto"/>
        <w:jc w:val="both"/>
        <w:rPr>
          <w:rFonts w:ascii="Cambria" w:hAnsi="Cambria"/>
          <w:b/>
        </w:rPr>
      </w:pPr>
      <w:r w:rsidRPr="00D92EA1">
        <w:rPr>
          <w:rFonts w:ascii="Cambria" w:hAnsi="Cambria"/>
          <w:b/>
        </w:rPr>
        <w:t>Role:</w:t>
      </w:r>
      <w:r w:rsidR="001D0AA2" w:rsidRPr="00D92EA1">
        <w:rPr>
          <w:rFonts w:ascii="Cambria" w:hAnsi="Cambria"/>
          <w:b/>
        </w:rPr>
        <w:t xml:space="preserve"> </w:t>
      </w:r>
      <w:r w:rsidR="00FB1414" w:rsidRPr="00FB1414">
        <w:rPr>
          <w:rFonts w:ascii="Cambria" w:hAnsi="Cambria"/>
          <w:b/>
        </w:rPr>
        <w:t>SAP ABAP Developer</w:t>
      </w:r>
    </w:p>
    <w:p w14:paraId="413D1A7C" w14:textId="77777777" w:rsidR="00A5227E" w:rsidRPr="00D92EA1" w:rsidRDefault="00A5227E" w:rsidP="00D92EA1">
      <w:pPr>
        <w:pStyle w:val="NoSpacing"/>
        <w:spacing w:line="276" w:lineRule="auto"/>
        <w:jc w:val="both"/>
        <w:rPr>
          <w:rFonts w:ascii="Cambria" w:hAnsi="Cambria"/>
        </w:rPr>
      </w:pPr>
    </w:p>
    <w:p w14:paraId="2306734E" w14:textId="49822E42" w:rsidR="0005031C" w:rsidRPr="00D92EA1" w:rsidRDefault="000D1F41" w:rsidP="00D92EA1">
      <w:pPr>
        <w:pStyle w:val="NoSpacing"/>
        <w:spacing w:line="276" w:lineRule="auto"/>
        <w:jc w:val="both"/>
        <w:rPr>
          <w:rFonts w:ascii="Cambria" w:hAnsi="Cambria"/>
          <w:b/>
        </w:rPr>
      </w:pPr>
      <w:r w:rsidRPr="00D92EA1">
        <w:rPr>
          <w:rFonts w:ascii="Cambria" w:hAnsi="Cambria"/>
          <w:b/>
        </w:rPr>
        <w:t>Responsibilities:</w:t>
      </w:r>
    </w:p>
    <w:p w14:paraId="5C84C10F" w14:textId="1BA840E8" w:rsidR="00FB1414" w:rsidRDefault="00FB1414" w:rsidP="00FB1414">
      <w:pPr>
        <w:pStyle w:val="NormalWeb"/>
        <w:numPr>
          <w:ilvl w:val="0"/>
          <w:numId w:val="73"/>
        </w:numPr>
        <w:spacing w:line="276" w:lineRule="auto"/>
      </w:pPr>
      <w:r>
        <w:t>Spearheaded ABAP development initiatives within the S/4HANA environment, focusing on enhancements and user exits across MM and PP modules to streamline manufacturing and procurement processes.</w:t>
      </w:r>
    </w:p>
    <w:p w14:paraId="6BEF4951" w14:textId="20CEB703" w:rsidR="00FB1414" w:rsidRDefault="00FB1414" w:rsidP="00FB1414">
      <w:pPr>
        <w:pStyle w:val="NormalWeb"/>
        <w:numPr>
          <w:ilvl w:val="0"/>
          <w:numId w:val="73"/>
        </w:numPr>
        <w:spacing w:line="276" w:lineRule="auto"/>
      </w:pPr>
      <w:r>
        <w:t>Designed and implemented custom reports using ALV and SALV for real-time tracking of production orders, component consumption, and vendor performance, tailored for plant-level operations.</w:t>
      </w:r>
    </w:p>
    <w:p w14:paraId="55DCA5B4" w14:textId="354FA071" w:rsidR="00FB1414" w:rsidRDefault="00FB1414" w:rsidP="00FB1414">
      <w:pPr>
        <w:pStyle w:val="NormalWeb"/>
        <w:numPr>
          <w:ilvl w:val="0"/>
          <w:numId w:val="73"/>
        </w:numPr>
        <w:spacing w:line="276" w:lineRule="auto"/>
      </w:pPr>
      <w:r>
        <w:t>Developed and optimized RFCs, BAPIs, and BADIs for seamless integration between SAP and third-party production planning tools, improving synchronization and data consistency.</w:t>
      </w:r>
    </w:p>
    <w:p w14:paraId="0CCDDF35" w14:textId="4ACAEB4A" w:rsidR="00FB1414" w:rsidRDefault="00FB1414" w:rsidP="00FB1414">
      <w:pPr>
        <w:pStyle w:val="NormalWeb"/>
        <w:numPr>
          <w:ilvl w:val="0"/>
          <w:numId w:val="73"/>
        </w:numPr>
        <w:spacing w:line="276" w:lineRule="auto"/>
      </w:pPr>
      <w:r>
        <w:t>Created smart forms and Adobe forms for quality inspection sheets, goods movement slips, and production order printouts, ensuring compliance with internal standards.</w:t>
      </w:r>
    </w:p>
    <w:p w14:paraId="50F8AE8C" w14:textId="65B1405C" w:rsidR="00FB1414" w:rsidRDefault="00FB1414" w:rsidP="00FB1414">
      <w:pPr>
        <w:pStyle w:val="NormalWeb"/>
        <w:numPr>
          <w:ilvl w:val="0"/>
          <w:numId w:val="73"/>
        </w:numPr>
        <w:spacing w:line="276" w:lineRule="auto"/>
      </w:pPr>
      <w:r>
        <w:t>Enhanced inventory management workflows by extending standard SAP functionality through user exits and implicit enhancements in MM-related transactions (MB1C, MIGO, ME21N).</w:t>
      </w:r>
    </w:p>
    <w:p w14:paraId="6F4D16D6" w14:textId="5BFEF864" w:rsidR="00FB1414" w:rsidRDefault="00FB1414" w:rsidP="00FB1414">
      <w:pPr>
        <w:pStyle w:val="NormalWeb"/>
        <w:numPr>
          <w:ilvl w:val="0"/>
          <w:numId w:val="73"/>
        </w:numPr>
        <w:spacing w:line="276" w:lineRule="auto"/>
      </w:pPr>
      <w:r>
        <w:t>Built custom transaction codes and module pool programs to support floor-level production tracking, component staging, and machine-wise utilization logging.</w:t>
      </w:r>
    </w:p>
    <w:p w14:paraId="7B71F1BF" w14:textId="5F8BEE8A" w:rsidR="00FB1414" w:rsidRDefault="00FB1414" w:rsidP="00FB1414">
      <w:pPr>
        <w:pStyle w:val="NormalWeb"/>
        <w:numPr>
          <w:ilvl w:val="0"/>
          <w:numId w:val="73"/>
        </w:numPr>
        <w:spacing w:line="276" w:lineRule="auto"/>
      </w:pPr>
      <w:r>
        <w:t>Utilized ABAP Object-Oriented Programming (OOP) to structure reusable code libraries for consistent handling of material master and vendor master validations across plants.</w:t>
      </w:r>
    </w:p>
    <w:p w14:paraId="5D541CB4" w14:textId="164B18A6" w:rsidR="00FB1414" w:rsidRDefault="00FB1414" w:rsidP="00FB1414">
      <w:pPr>
        <w:pStyle w:val="NormalWeb"/>
        <w:numPr>
          <w:ilvl w:val="0"/>
          <w:numId w:val="73"/>
        </w:numPr>
        <w:spacing w:line="276" w:lineRule="auto"/>
      </w:pPr>
      <w:r>
        <w:t>Collaborated with SAP MM and PP functional consultants to translate business requirements into robust technical specifications and ensured end-to-end delivery in Agile sprints.</w:t>
      </w:r>
    </w:p>
    <w:p w14:paraId="7EDE0A04" w14:textId="59FD5D16" w:rsidR="00FB1414" w:rsidRDefault="00FB1414" w:rsidP="00FB1414">
      <w:pPr>
        <w:pStyle w:val="NormalWeb"/>
        <w:numPr>
          <w:ilvl w:val="0"/>
          <w:numId w:val="73"/>
        </w:numPr>
        <w:spacing w:line="276" w:lineRule="auto"/>
      </w:pPr>
      <w:r>
        <w:t>Developed interfaces using IDocs and ALE for data exchange between SAP and legacy systems for raw material inward tracking and production order feedback.</w:t>
      </w:r>
    </w:p>
    <w:p w14:paraId="2733397C" w14:textId="67E90B74" w:rsidR="00FB1414" w:rsidRDefault="00FB1414" w:rsidP="00FB1414">
      <w:pPr>
        <w:pStyle w:val="NormalWeb"/>
        <w:numPr>
          <w:ilvl w:val="0"/>
          <w:numId w:val="73"/>
        </w:numPr>
        <w:spacing w:line="276" w:lineRule="auto"/>
      </w:pPr>
      <w:r>
        <w:t>Configured background jobs and batch data processing using LSMW and BDC for mass uploading of Bill of Materials (BOM), routing master, and material classification data.</w:t>
      </w:r>
    </w:p>
    <w:p w14:paraId="73311173" w14:textId="726941A5" w:rsidR="00FB1414" w:rsidRDefault="00FB1414" w:rsidP="00FB1414">
      <w:pPr>
        <w:pStyle w:val="NormalWeb"/>
        <w:numPr>
          <w:ilvl w:val="0"/>
          <w:numId w:val="73"/>
        </w:numPr>
        <w:spacing w:line="276" w:lineRule="auto"/>
      </w:pPr>
      <w:r>
        <w:t>Enhanced SAP standard reports by integrating Material Document History (MKPF/MSEG) with purchase order data (EKPO/EKKO), supporting audit and cost control teams.</w:t>
      </w:r>
    </w:p>
    <w:p w14:paraId="3C776CF4" w14:textId="4B085558" w:rsidR="00FB1414" w:rsidRDefault="00FB1414" w:rsidP="00FB1414">
      <w:pPr>
        <w:pStyle w:val="NormalWeb"/>
        <w:numPr>
          <w:ilvl w:val="0"/>
          <w:numId w:val="73"/>
        </w:numPr>
        <w:spacing w:line="276" w:lineRule="auto"/>
      </w:pPr>
      <w:r>
        <w:t xml:space="preserve">Led debugging and issue resolution across custom enhancements during UAT and </w:t>
      </w:r>
      <w:proofErr w:type="spellStart"/>
      <w:r>
        <w:t>hypercare</w:t>
      </w:r>
      <w:proofErr w:type="spellEnd"/>
      <w:r>
        <w:t xml:space="preserve"> phases, supporting clean cutover during a major production rollout.</w:t>
      </w:r>
    </w:p>
    <w:p w14:paraId="4C9B9000" w14:textId="19BEFB4B" w:rsidR="00FB1414" w:rsidRDefault="00FB1414" w:rsidP="00FB1414">
      <w:pPr>
        <w:pStyle w:val="NormalWeb"/>
        <w:numPr>
          <w:ilvl w:val="0"/>
          <w:numId w:val="73"/>
        </w:numPr>
        <w:spacing w:line="276" w:lineRule="auto"/>
      </w:pPr>
      <w:r>
        <w:t>Developed ABAP programs to calculate and simulate MRP scenarios based on historical consumption patterns, aiding plant heads in better production planning.</w:t>
      </w:r>
    </w:p>
    <w:p w14:paraId="06F03528" w14:textId="4EBB3C6B" w:rsidR="00FB1414" w:rsidRDefault="00FB1414" w:rsidP="00FB1414">
      <w:pPr>
        <w:pStyle w:val="NormalWeb"/>
        <w:numPr>
          <w:ilvl w:val="0"/>
          <w:numId w:val="73"/>
        </w:numPr>
        <w:spacing w:line="276" w:lineRule="auto"/>
      </w:pPr>
      <w:r>
        <w:t>Worked closely with the quality and compliance teams to build traceability reports linking GRNs, Inspection Lots, and Production Orders using SAP ABAP queries.</w:t>
      </w:r>
    </w:p>
    <w:p w14:paraId="7794B02C" w14:textId="0009BC5A" w:rsidR="00FB1414" w:rsidRPr="00FB1414" w:rsidRDefault="00FB1414" w:rsidP="00FB1414">
      <w:pPr>
        <w:pStyle w:val="NormalWeb"/>
        <w:numPr>
          <w:ilvl w:val="0"/>
          <w:numId w:val="73"/>
        </w:numPr>
        <w:spacing w:line="276" w:lineRule="auto"/>
      </w:pPr>
      <w:r>
        <w:t>Maintained ABAP transport logs, performance-tuned critical custom code using SQL trace (ST05) and runtime analysis (SE30</w:t>
      </w:r>
      <w:proofErr w:type="gramStart"/>
      <w:r>
        <w:t>), and</w:t>
      </w:r>
      <w:proofErr w:type="gramEnd"/>
      <w:r>
        <w:t xml:space="preserve"> ensured code compliance per SAP best practices.</w:t>
      </w:r>
    </w:p>
    <w:p w14:paraId="301B8324" w14:textId="7A8B3E54" w:rsidR="000D1F41" w:rsidRPr="00D92EA1" w:rsidRDefault="000D1F41" w:rsidP="00FB1414">
      <w:pPr>
        <w:pStyle w:val="NoSpacing"/>
        <w:spacing w:line="276" w:lineRule="auto"/>
        <w:jc w:val="both"/>
        <w:rPr>
          <w:rFonts w:ascii="Cambria" w:hAnsi="Cambria"/>
          <w:b/>
        </w:rPr>
      </w:pPr>
      <w:r w:rsidRPr="00D92EA1">
        <w:rPr>
          <w:rFonts w:ascii="Cambria" w:hAnsi="Cambria" w:cstheme="minorHAnsi"/>
          <w:b/>
          <w:color w:val="333333"/>
        </w:rPr>
        <w:t>Environment:</w:t>
      </w:r>
      <w:r w:rsidRPr="00D92EA1">
        <w:rPr>
          <w:rFonts w:ascii="Cambria" w:hAnsi="Cambria" w:cstheme="minorHAnsi"/>
          <w:color w:val="333333"/>
        </w:rPr>
        <w:t xml:space="preserve"> </w:t>
      </w:r>
      <w:r w:rsidR="00FB1414" w:rsidRPr="00FB1414">
        <w:rPr>
          <w:rFonts w:ascii="Times New Roman" w:eastAsia="Times New Roman" w:hAnsi="Times New Roman" w:cs="Times New Roman"/>
          <w:sz w:val="24"/>
          <w:szCs w:val="24"/>
        </w:rPr>
        <w:t>SAP ABAP, S/4HANA, MM Module, PP Module, ALV Reports, BAPI, BADI, Smart Forms, Adobe Forms, IDocs, RFC, LSMW, BDC, Object-Oriented ABAP, SAP Scripts</w:t>
      </w:r>
    </w:p>
    <w:p w14:paraId="301B833C" w14:textId="77777777" w:rsidR="000D1F41" w:rsidRPr="00D92EA1" w:rsidRDefault="000D1F41" w:rsidP="00D92EA1">
      <w:pPr>
        <w:pStyle w:val="NoSpacing"/>
        <w:spacing w:line="276" w:lineRule="auto"/>
        <w:jc w:val="both"/>
        <w:rPr>
          <w:rFonts w:ascii="Cambria" w:hAnsi="Cambria" w:cs="Arial"/>
          <w:color w:val="333333"/>
        </w:rPr>
      </w:pPr>
    </w:p>
    <w:sectPr w:rsidR="000D1F41" w:rsidRPr="00D92EA1" w:rsidSect="000D1F41">
      <w:pgSz w:w="12240" w:h="15840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21BB8"/>
    <w:multiLevelType w:val="hybridMultilevel"/>
    <w:tmpl w:val="BE1CC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8E7085"/>
    <w:multiLevelType w:val="multilevel"/>
    <w:tmpl w:val="C83E7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750740"/>
    <w:multiLevelType w:val="hybridMultilevel"/>
    <w:tmpl w:val="A7CA8F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307C96"/>
    <w:multiLevelType w:val="multilevel"/>
    <w:tmpl w:val="D8D4D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C01769"/>
    <w:multiLevelType w:val="multilevel"/>
    <w:tmpl w:val="B9FA5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3D0715C"/>
    <w:multiLevelType w:val="hybridMultilevel"/>
    <w:tmpl w:val="27924E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41F5BD5"/>
    <w:multiLevelType w:val="hybridMultilevel"/>
    <w:tmpl w:val="6F3CB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A50D6D"/>
    <w:multiLevelType w:val="hybridMultilevel"/>
    <w:tmpl w:val="95E88B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06E73B0"/>
    <w:multiLevelType w:val="hybridMultilevel"/>
    <w:tmpl w:val="CD2A6C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1C562CA"/>
    <w:multiLevelType w:val="hybridMultilevel"/>
    <w:tmpl w:val="921A671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B3115A"/>
    <w:multiLevelType w:val="multilevel"/>
    <w:tmpl w:val="93DA7B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FC4839"/>
    <w:multiLevelType w:val="multilevel"/>
    <w:tmpl w:val="0C28C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6A90BE6"/>
    <w:multiLevelType w:val="hybridMultilevel"/>
    <w:tmpl w:val="5070614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AD2D11"/>
    <w:multiLevelType w:val="hybridMultilevel"/>
    <w:tmpl w:val="3AC4F3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7430C52"/>
    <w:multiLevelType w:val="multilevel"/>
    <w:tmpl w:val="CBB2E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AD05C4F"/>
    <w:multiLevelType w:val="hybridMultilevel"/>
    <w:tmpl w:val="781AF7A6"/>
    <w:lvl w:ilvl="0" w:tplc="A55415AA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985F72"/>
    <w:multiLevelType w:val="hybridMultilevel"/>
    <w:tmpl w:val="D01668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BC04CB2"/>
    <w:multiLevelType w:val="hybridMultilevel"/>
    <w:tmpl w:val="0852B1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AB0A4F"/>
    <w:multiLevelType w:val="hybridMultilevel"/>
    <w:tmpl w:val="6B6EFD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0993507"/>
    <w:multiLevelType w:val="hybridMultilevel"/>
    <w:tmpl w:val="33F6F53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1015CDA"/>
    <w:multiLevelType w:val="hybridMultilevel"/>
    <w:tmpl w:val="B234F0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2473858"/>
    <w:multiLevelType w:val="multilevel"/>
    <w:tmpl w:val="B482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32E625A"/>
    <w:multiLevelType w:val="hybridMultilevel"/>
    <w:tmpl w:val="AA6A1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3E7462"/>
    <w:multiLevelType w:val="hybridMultilevel"/>
    <w:tmpl w:val="5BE015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73D7946"/>
    <w:multiLevelType w:val="hybridMultilevel"/>
    <w:tmpl w:val="EF44A0F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80B61A7"/>
    <w:multiLevelType w:val="multilevel"/>
    <w:tmpl w:val="FAA05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A0B11A1"/>
    <w:multiLevelType w:val="multilevel"/>
    <w:tmpl w:val="15164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EC32EDE"/>
    <w:multiLevelType w:val="multilevel"/>
    <w:tmpl w:val="4DA2B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1EF54F1"/>
    <w:multiLevelType w:val="hybridMultilevel"/>
    <w:tmpl w:val="E94ED3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2CF7E27"/>
    <w:multiLevelType w:val="hybridMultilevel"/>
    <w:tmpl w:val="EB328D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37130822"/>
    <w:multiLevelType w:val="multilevel"/>
    <w:tmpl w:val="813C7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75F6EBE"/>
    <w:multiLevelType w:val="multilevel"/>
    <w:tmpl w:val="93DA7B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9ED68F4"/>
    <w:multiLevelType w:val="multilevel"/>
    <w:tmpl w:val="27F2D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ACF541F"/>
    <w:multiLevelType w:val="hybridMultilevel"/>
    <w:tmpl w:val="D8DADB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3C0F4E5F"/>
    <w:multiLevelType w:val="multilevel"/>
    <w:tmpl w:val="C46AA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C7523E2"/>
    <w:multiLevelType w:val="multilevel"/>
    <w:tmpl w:val="77765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CC468BE"/>
    <w:multiLevelType w:val="hybridMultilevel"/>
    <w:tmpl w:val="007605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3E4F25DA"/>
    <w:multiLevelType w:val="multilevel"/>
    <w:tmpl w:val="B78CE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F737267"/>
    <w:multiLevelType w:val="hybridMultilevel"/>
    <w:tmpl w:val="48541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1ED57F1"/>
    <w:multiLevelType w:val="hybridMultilevel"/>
    <w:tmpl w:val="273A60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C564989"/>
    <w:multiLevelType w:val="multilevel"/>
    <w:tmpl w:val="B9322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C7E3B3E"/>
    <w:multiLevelType w:val="hybridMultilevel"/>
    <w:tmpl w:val="095A11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4E137AB3"/>
    <w:multiLevelType w:val="hybridMultilevel"/>
    <w:tmpl w:val="CEB6B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FE954B0"/>
    <w:multiLevelType w:val="multilevel"/>
    <w:tmpl w:val="79F88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1085DD4"/>
    <w:multiLevelType w:val="hybridMultilevel"/>
    <w:tmpl w:val="8E62D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1864B43"/>
    <w:multiLevelType w:val="hybridMultilevel"/>
    <w:tmpl w:val="029A336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3714DDB"/>
    <w:multiLevelType w:val="hybridMultilevel"/>
    <w:tmpl w:val="231AEC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56DB45B0"/>
    <w:multiLevelType w:val="multilevel"/>
    <w:tmpl w:val="58F65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57C73155"/>
    <w:multiLevelType w:val="hybridMultilevel"/>
    <w:tmpl w:val="7EDA14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581611A7"/>
    <w:multiLevelType w:val="hybridMultilevel"/>
    <w:tmpl w:val="C520D3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58A870A5"/>
    <w:multiLevelType w:val="hybridMultilevel"/>
    <w:tmpl w:val="992495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5BEF28A7"/>
    <w:multiLevelType w:val="hybridMultilevel"/>
    <w:tmpl w:val="6C1E2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D90263B"/>
    <w:multiLevelType w:val="multilevel"/>
    <w:tmpl w:val="D756A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DF54E22"/>
    <w:multiLevelType w:val="hybridMultilevel"/>
    <w:tmpl w:val="7AE2C27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EEF4C25"/>
    <w:multiLevelType w:val="hybridMultilevel"/>
    <w:tmpl w:val="D2802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339593E"/>
    <w:multiLevelType w:val="hybridMultilevel"/>
    <w:tmpl w:val="3D1CBD2E"/>
    <w:lvl w:ilvl="0" w:tplc="A55415AA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5FA732A"/>
    <w:multiLevelType w:val="multilevel"/>
    <w:tmpl w:val="D326D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79E659A"/>
    <w:multiLevelType w:val="multilevel"/>
    <w:tmpl w:val="0A466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80C5C35"/>
    <w:multiLevelType w:val="multilevel"/>
    <w:tmpl w:val="4D369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89B5462"/>
    <w:multiLevelType w:val="hybridMultilevel"/>
    <w:tmpl w:val="D0A286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0" w15:restartNumberingAfterBreak="0">
    <w:nsid w:val="69083350"/>
    <w:multiLevelType w:val="multilevel"/>
    <w:tmpl w:val="895C0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9867C6F"/>
    <w:multiLevelType w:val="hybridMultilevel"/>
    <w:tmpl w:val="23FE20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2" w15:restartNumberingAfterBreak="0">
    <w:nsid w:val="69F774AF"/>
    <w:multiLevelType w:val="hybridMultilevel"/>
    <w:tmpl w:val="A86CD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A2C6CF7"/>
    <w:multiLevelType w:val="multilevel"/>
    <w:tmpl w:val="0C72A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B514D3C"/>
    <w:multiLevelType w:val="hybridMultilevel"/>
    <w:tmpl w:val="5928BA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719664B6"/>
    <w:multiLevelType w:val="multilevel"/>
    <w:tmpl w:val="DB12C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35E323A"/>
    <w:multiLevelType w:val="multilevel"/>
    <w:tmpl w:val="3FA85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3D57FE7"/>
    <w:multiLevelType w:val="multilevel"/>
    <w:tmpl w:val="4704E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5185F30"/>
    <w:multiLevelType w:val="multilevel"/>
    <w:tmpl w:val="E3FCF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5326241"/>
    <w:multiLevelType w:val="multilevel"/>
    <w:tmpl w:val="5254E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798111D8"/>
    <w:multiLevelType w:val="multilevel"/>
    <w:tmpl w:val="8CDE8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A2C3A28"/>
    <w:multiLevelType w:val="hybridMultilevel"/>
    <w:tmpl w:val="851287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2" w15:restartNumberingAfterBreak="0">
    <w:nsid w:val="7A573539"/>
    <w:multiLevelType w:val="hybridMultilevel"/>
    <w:tmpl w:val="21ECD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BCC0FAA"/>
    <w:multiLevelType w:val="hybridMultilevel"/>
    <w:tmpl w:val="55DC41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4" w15:restartNumberingAfterBreak="0">
    <w:nsid w:val="7C2749AD"/>
    <w:multiLevelType w:val="multilevel"/>
    <w:tmpl w:val="6F405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D9A4110"/>
    <w:multiLevelType w:val="hybridMultilevel"/>
    <w:tmpl w:val="6F94F4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7E641B11"/>
    <w:multiLevelType w:val="hybridMultilevel"/>
    <w:tmpl w:val="1E7CC9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7F7F73D1"/>
    <w:multiLevelType w:val="hybridMultilevel"/>
    <w:tmpl w:val="E1AE84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47680346">
    <w:abstractNumId w:val="22"/>
  </w:num>
  <w:num w:numId="2" w16cid:durableId="1355889410">
    <w:abstractNumId w:val="72"/>
  </w:num>
  <w:num w:numId="3" w16cid:durableId="1561749406">
    <w:abstractNumId w:val="54"/>
  </w:num>
  <w:num w:numId="4" w16cid:durableId="672270269">
    <w:abstractNumId w:val="51"/>
  </w:num>
  <w:num w:numId="5" w16cid:durableId="225068710">
    <w:abstractNumId w:val="0"/>
  </w:num>
  <w:num w:numId="6" w16cid:durableId="1024936637">
    <w:abstractNumId w:val="6"/>
  </w:num>
  <w:num w:numId="7" w16cid:durableId="67462916">
    <w:abstractNumId w:val="68"/>
  </w:num>
  <w:num w:numId="8" w16cid:durableId="1050694686">
    <w:abstractNumId w:val="74"/>
  </w:num>
  <w:num w:numId="9" w16cid:durableId="1574706116">
    <w:abstractNumId w:val="63"/>
  </w:num>
  <w:num w:numId="10" w16cid:durableId="1642536557">
    <w:abstractNumId w:val="35"/>
  </w:num>
  <w:num w:numId="11" w16cid:durableId="722943038">
    <w:abstractNumId w:val="14"/>
  </w:num>
  <w:num w:numId="12" w16cid:durableId="1075202389">
    <w:abstractNumId w:val="66"/>
  </w:num>
  <w:num w:numId="13" w16cid:durableId="1542932845">
    <w:abstractNumId w:val="37"/>
  </w:num>
  <w:num w:numId="14" w16cid:durableId="1174567698">
    <w:abstractNumId w:val="21"/>
  </w:num>
  <w:num w:numId="15" w16cid:durableId="742944634">
    <w:abstractNumId w:val="58"/>
  </w:num>
  <w:num w:numId="16" w16cid:durableId="1666547093">
    <w:abstractNumId w:val="60"/>
  </w:num>
  <w:num w:numId="17" w16cid:durableId="2040473566">
    <w:abstractNumId w:val="1"/>
  </w:num>
  <w:num w:numId="18" w16cid:durableId="1546142265">
    <w:abstractNumId w:val="67"/>
  </w:num>
  <w:num w:numId="19" w16cid:durableId="549197575">
    <w:abstractNumId w:val="25"/>
  </w:num>
  <w:num w:numId="20" w16cid:durableId="1323854250">
    <w:abstractNumId w:val="65"/>
  </w:num>
  <w:num w:numId="21" w16cid:durableId="1871533709">
    <w:abstractNumId w:val="11"/>
  </w:num>
  <w:num w:numId="22" w16cid:durableId="1076853969">
    <w:abstractNumId w:val="4"/>
  </w:num>
  <w:num w:numId="23" w16cid:durableId="1244220978">
    <w:abstractNumId w:val="70"/>
  </w:num>
  <w:num w:numId="24" w16cid:durableId="1021124168">
    <w:abstractNumId w:val="40"/>
  </w:num>
  <w:num w:numId="25" w16cid:durableId="1152528911">
    <w:abstractNumId w:val="52"/>
  </w:num>
  <w:num w:numId="26" w16cid:durableId="1124957200">
    <w:abstractNumId w:val="27"/>
  </w:num>
  <w:num w:numId="27" w16cid:durableId="574557444">
    <w:abstractNumId w:val="43"/>
  </w:num>
  <w:num w:numId="28" w16cid:durableId="1111123172">
    <w:abstractNumId w:val="19"/>
  </w:num>
  <w:num w:numId="29" w16cid:durableId="633415945">
    <w:abstractNumId w:val="69"/>
  </w:num>
  <w:num w:numId="30" w16cid:durableId="598215645">
    <w:abstractNumId w:val="39"/>
  </w:num>
  <w:num w:numId="31" w16cid:durableId="1870290289">
    <w:abstractNumId w:val="34"/>
  </w:num>
  <w:num w:numId="32" w16cid:durableId="1508472363">
    <w:abstractNumId w:val="26"/>
  </w:num>
  <w:num w:numId="33" w16cid:durableId="1285111404">
    <w:abstractNumId w:val="57"/>
  </w:num>
  <w:num w:numId="34" w16cid:durableId="1827430291">
    <w:abstractNumId w:val="10"/>
  </w:num>
  <w:num w:numId="35" w16cid:durableId="1886402244">
    <w:abstractNumId w:val="32"/>
  </w:num>
  <w:num w:numId="36" w16cid:durableId="1902399872">
    <w:abstractNumId w:val="47"/>
  </w:num>
  <w:num w:numId="37" w16cid:durableId="1550337736">
    <w:abstractNumId w:val="31"/>
  </w:num>
  <w:num w:numId="38" w16cid:durableId="1343816347">
    <w:abstractNumId w:val="30"/>
  </w:num>
  <w:num w:numId="39" w16cid:durableId="2092967492">
    <w:abstractNumId w:val="3"/>
  </w:num>
  <w:num w:numId="40" w16cid:durableId="186794732">
    <w:abstractNumId w:val="56"/>
  </w:num>
  <w:num w:numId="41" w16cid:durableId="2140876462">
    <w:abstractNumId w:val="18"/>
  </w:num>
  <w:num w:numId="42" w16cid:durableId="1094588186">
    <w:abstractNumId w:val="2"/>
  </w:num>
  <w:num w:numId="43" w16cid:durableId="1955818723">
    <w:abstractNumId w:val="20"/>
  </w:num>
  <w:num w:numId="44" w16cid:durableId="731583614">
    <w:abstractNumId w:val="15"/>
  </w:num>
  <w:num w:numId="45" w16cid:durableId="633364254">
    <w:abstractNumId w:val="62"/>
  </w:num>
  <w:num w:numId="46" w16cid:durableId="501624982">
    <w:abstractNumId w:val="13"/>
  </w:num>
  <w:num w:numId="47" w16cid:durableId="1711758145">
    <w:abstractNumId w:val="55"/>
  </w:num>
  <w:num w:numId="48" w16cid:durableId="46533674">
    <w:abstractNumId w:val="42"/>
  </w:num>
  <w:num w:numId="49" w16cid:durableId="1996568766">
    <w:abstractNumId w:val="8"/>
  </w:num>
  <w:num w:numId="50" w16cid:durableId="679043216">
    <w:abstractNumId w:val="36"/>
  </w:num>
  <w:num w:numId="51" w16cid:durableId="742683095">
    <w:abstractNumId w:val="7"/>
  </w:num>
  <w:num w:numId="52" w16cid:durableId="321393213">
    <w:abstractNumId w:val="61"/>
  </w:num>
  <w:num w:numId="53" w16cid:durableId="2114862000">
    <w:abstractNumId w:val="16"/>
  </w:num>
  <w:num w:numId="54" w16cid:durableId="1956521575">
    <w:abstractNumId w:val="24"/>
  </w:num>
  <w:num w:numId="55" w16cid:durableId="1405034097">
    <w:abstractNumId w:val="73"/>
  </w:num>
  <w:num w:numId="56" w16cid:durableId="299193526">
    <w:abstractNumId w:val="45"/>
  </w:num>
  <w:num w:numId="57" w16cid:durableId="88504790">
    <w:abstractNumId w:val="59"/>
  </w:num>
  <w:num w:numId="58" w16cid:durableId="775099467">
    <w:abstractNumId w:val="12"/>
  </w:num>
  <w:num w:numId="59" w16cid:durableId="203913074">
    <w:abstractNumId w:val="29"/>
  </w:num>
  <w:num w:numId="60" w16cid:durableId="2074506279">
    <w:abstractNumId w:val="33"/>
  </w:num>
  <w:num w:numId="61" w16cid:durableId="1241595523">
    <w:abstractNumId w:val="71"/>
  </w:num>
  <w:num w:numId="62" w16cid:durableId="277685869">
    <w:abstractNumId w:val="48"/>
  </w:num>
  <w:num w:numId="63" w16cid:durableId="588195995">
    <w:abstractNumId w:val="77"/>
  </w:num>
  <w:num w:numId="64" w16cid:durableId="429591784">
    <w:abstractNumId w:val="38"/>
  </w:num>
  <w:num w:numId="65" w16cid:durableId="931817235">
    <w:abstractNumId w:val="76"/>
  </w:num>
  <w:num w:numId="66" w16cid:durableId="2008291694">
    <w:abstractNumId w:val="9"/>
  </w:num>
  <w:num w:numId="67" w16cid:durableId="768811472">
    <w:abstractNumId w:val="50"/>
  </w:num>
  <w:num w:numId="68" w16cid:durableId="879362978">
    <w:abstractNumId w:val="5"/>
  </w:num>
  <w:num w:numId="69" w16cid:durableId="2039888217">
    <w:abstractNumId w:val="41"/>
  </w:num>
  <w:num w:numId="70" w16cid:durableId="992022749">
    <w:abstractNumId w:val="17"/>
  </w:num>
  <w:num w:numId="71" w16cid:durableId="116028809">
    <w:abstractNumId w:val="64"/>
  </w:num>
  <w:num w:numId="72" w16cid:durableId="1625192688">
    <w:abstractNumId w:val="46"/>
  </w:num>
  <w:num w:numId="73" w16cid:durableId="911431426">
    <w:abstractNumId w:val="53"/>
  </w:num>
  <w:num w:numId="74" w16cid:durableId="689527050">
    <w:abstractNumId w:val="23"/>
  </w:num>
  <w:num w:numId="75" w16cid:durableId="104234499">
    <w:abstractNumId w:val="75"/>
  </w:num>
  <w:num w:numId="76" w16cid:durableId="1736198013">
    <w:abstractNumId w:val="49"/>
  </w:num>
  <w:num w:numId="77" w16cid:durableId="2053378343">
    <w:abstractNumId w:val="28"/>
  </w:num>
  <w:num w:numId="78" w16cid:durableId="1785077566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F41"/>
    <w:rsid w:val="00010B50"/>
    <w:rsid w:val="00020A5E"/>
    <w:rsid w:val="000210BE"/>
    <w:rsid w:val="00022BDD"/>
    <w:rsid w:val="00043BAB"/>
    <w:rsid w:val="0005031C"/>
    <w:rsid w:val="000823CA"/>
    <w:rsid w:val="00087E25"/>
    <w:rsid w:val="000935D6"/>
    <w:rsid w:val="000B16C0"/>
    <w:rsid w:val="000B2CA3"/>
    <w:rsid w:val="000D06AB"/>
    <w:rsid w:val="000D168D"/>
    <w:rsid w:val="000D1F41"/>
    <w:rsid w:val="000E171B"/>
    <w:rsid w:val="000E24DF"/>
    <w:rsid w:val="00113C2B"/>
    <w:rsid w:val="00153CF8"/>
    <w:rsid w:val="0016447C"/>
    <w:rsid w:val="0017281B"/>
    <w:rsid w:val="001D0AA2"/>
    <w:rsid w:val="00200736"/>
    <w:rsid w:val="00232BAF"/>
    <w:rsid w:val="00237298"/>
    <w:rsid w:val="00260A8F"/>
    <w:rsid w:val="00265207"/>
    <w:rsid w:val="002711BB"/>
    <w:rsid w:val="002A05B6"/>
    <w:rsid w:val="002C1AE1"/>
    <w:rsid w:val="002D1AAC"/>
    <w:rsid w:val="002F1DEB"/>
    <w:rsid w:val="003031B6"/>
    <w:rsid w:val="003340DD"/>
    <w:rsid w:val="003366E1"/>
    <w:rsid w:val="00356B78"/>
    <w:rsid w:val="003614DA"/>
    <w:rsid w:val="00362E57"/>
    <w:rsid w:val="00367921"/>
    <w:rsid w:val="003A335A"/>
    <w:rsid w:val="0045588C"/>
    <w:rsid w:val="00475806"/>
    <w:rsid w:val="004D14D2"/>
    <w:rsid w:val="004F64F7"/>
    <w:rsid w:val="00541DEC"/>
    <w:rsid w:val="00554879"/>
    <w:rsid w:val="00582574"/>
    <w:rsid w:val="00584ABD"/>
    <w:rsid w:val="005B65EA"/>
    <w:rsid w:val="005F72D4"/>
    <w:rsid w:val="00602320"/>
    <w:rsid w:val="00612F8D"/>
    <w:rsid w:val="00677922"/>
    <w:rsid w:val="006A2E9F"/>
    <w:rsid w:val="006D07AC"/>
    <w:rsid w:val="006F4703"/>
    <w:rsid w:val="007128CF"/>
    <w:rsid w:val="00801BC0"/>
    <w:rsid w:val="008200C8"/>
    <w:rsid w:val="00833541"/>
    <w:rsid w:val="008414AF"/>
    <w:rsid w:val="00844287"/>
    <w:rsid w:val="008922A0"/>
    <w:rsid w:val="008A450D"/>
    <w:rsid w:val="008A68D0"/>
    <w:rsid w:val="009219BA"/>
    <w:rsid w:val="00961719"/>
    <w:rsid w:val="00991A0B"/>
    <w:rsid w:val="009C3572"/>
    <w:rsid w:val="00A5227E"/>
    <w:rsid w:val="00A874F1"/>
    <w:rsid w:val="00A97060"/>
    <w:rsid w:val="00AB087C"/>
    <w:rsid w:val="00AE0C19"/>
    <w:rsid w:val="00B07F74"/>
    <w:rsid w:val="00B13BC9"/>
    <w:rsid w:val="00B548B3"/>
    <w:rsid w:val="00BB00D3"/>
    <w:rsid w:val="00BC35BC"/>
    <w:rsid w:val="00C42881"/>
    <w:rsid w:val="00C6105A"/>
    <w:rsid w:val="00C77B44"/>
    <w:rsid w:val="00CB2FD0"/>
    <w:rsid w:val="00CE26AC"/>
    <w:rsid w:val="00D82990"/>
    <w:rsid w:val="00D8732F"/>
    <w:rsid w:val="00D92EA1"/>
    <w:rsid w:val="00DE5A7E"/>
    <w:rsid w:val="00DF3FF4"/>
    <w:rsid w:val="00E0497F"/>
    <w:rsid w:val="00E31D51"/>
    <w:rsid w:val="00E32CDF"/>
    <w:rsid w:val="00E335BB"/>
    <w:rsid w:val="00E33EDC"/>
    <w:rsid w:val="00E36965"/>
    <w:rsid w:val="00E91FBE"/>
    <w:rsid w:val="00EA7985"/>
    <w:rsid w:val="00F03086"/>
    <w:rsid w:val="00F32199"/>
    <w:rsid w:val="00F36EB8"/>
    <w:rsid w:val="00F866A8"/>
    <w:rsid w:val="00FB1414"/>
    <w:rsid w:val="00FB1AB6"/>
    <w:rsid w:val="00FD2244"/>
    <w:rsid w:val="00FD4582"/>
    <w:rsid w:val="00FE6B2E"/>
    <w:rsid w:val="00FF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B826E"/>
  <w15:chartTrackingRefBased/>
  <w15:docId w15:val="{7CF2B15F-E34D-4AAC-85BF-DE1AD889B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68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1F41"/>
    <w:pPr>
      <w:spacing w:after="0" w:line="240" w:lineRule="auto"/>
    </w:pPr>
  </w:style>
  <w:style w:type="character" w:customStyle="1" w:styleId="hl">
    <w:name w:val="hl"/>
    <w:basedOn w:val="DefaultParagraphFont"/>
    <w:rsid w:val="000D1F41"/>
  </w:style>
  <w:style w:type="table" w:styleId="TableGrid">
    <w:name w:val="Table Grid"/>
    <w:basedOn w:val="TableNormal"/>
    <w:uiPriority w:val="39"/>
    <w:rsid w:val="000D1F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D06AB"/>
    <w:rPr>
      <w:b/>
      <w:bCs/>
    </w:rPr>
  </w:style>
  <w:style w:type="character" w:styleId="Hyperlink">
    <w:name w:val="Hyperlink"/>
    <w:basedOn w:val="DefaultParagraphFont"/>
    <w:uiPriority w:val="99"/>
    <w:unhideWhenUsed/>
    <w:rsid w:val="00CB2FD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219BA"/>
    <w:pPr>
      <w:spacing w:after="120" w:line="264" w:lineRule="auto"/>
      <w:ind w:left="720"/>
      <w:contextualSpacing/>
    </w:pPr>
    <w:rPr>
      <w:rFonts w:ascii="Calibri" w:eastAsia="Calibri" w:hAnsi="Calibri" w:cs="Calibri"/>
      <w:sz w:val="20"/>
      <w:szCs w:val="20"/>
      <w:lang w:val="en-IN" w:eastAsia="en-IN"/>
    </w:rPr>
  </w:style>
  <w:style w:type="character" w:styleId="UnresolvedMention">
    <w:name w:val="Unresolved Mention"/>
    <w:basedOn w:val="DefaultParagraphFont"/>
    <w:uiPriority w:val="99"/>
    <w:semiHidden/>
    <w:unhideWhenUsed/>
    <w:rsid w:val="0026520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A68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E31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91FBE"/>
  </w:style>
  <w:style w:type="character" w:styleId="Emphasis">
    <w:name w:val="Emphasis"/>
    <w:basedOn w:val="DefaultParagraphFont"/>
    <w:uiPriority w:val="20"/>
    <w:qFormat/>
    <w:rsid w:val="00260A8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8200C8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5B41D-B57B-4964-910C-473BE07FB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3075</Words>
  <Characters>17530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Amarnath</dc:creator>
  <cp:keywords/>
  <dc:description/>
  <cp:lastModifiedBy>nithin krishna</cp:lastModifiedBy>
  <cp:revision>2</cp:revision>
  <dcterms:created xsi:type="dcterms:W3CDTF">2026-02-27T22:22:00Z</dcterms:created>
  <dcterms:modified xsi:type="dcterms:W3CDTF">2026-02-27T22:22:00Z</dcterms:modified>
</cp:coreProperties>
</file>